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1F51D" w14:textId="77777777" w:rsidR="002E5C27" w:rsidRDefault="002E5C27" w:rsidP="00A9472A">
      <w:pPr>
        <w:spacing w:before="100" w:beforeAutospacing="1" w:after="100" w:afterAutospacing="1"/>
        <w:jc w:val="center"/>
        <w:outlineLvl w:val="2"/>
        <w:rPr>
          <w:rFonts w:eastAsia="Times New Roman" w:cstheme="minorHAnsi"/>
          <w:b/>
          <w:bCs/>
          <w:kern w:val="0"/>
          <w:sz w:val="27"/>
          <w:szCs w:val="27"/>
          <w:lang w:eastAsia="de-DE"/>
          <w14:ligatures w14:val="none"/>
        </w:rPr>
      </w:pPr>
    </w:p>
    <w:p w14:paraId="4BB50EF2" w14:textId="77777777" w:rsidR="00A9472A" w:rsidRDefault="00A9472A" w:rsidP="00A9472A">
      <w:pPr>
        <w:pStyle w:val="berschrift1"/>
        <w:jc w:val="center"/>
        <w:rPr>
          <w:rFonts w:eastAsia="Times New Roman"/>
          <w:lang w:eastAsia="de-DE"/>
        </w:rPr>
      </w:pPr>
    </w:p>
    <w:p w14:paraId="532997AA" w14:textId="77777777" w:rsidR="00A9472A" w:rsidRDefault="00A9472A" w:rsidP="00A9472A">
      <w:pPr>
        <w:pStyle w:val="berschrift1"/>
        <w:jc w:val="center"/>
        <w:rPr>
          <w:rFonts w:eastAsia="Times New Roman"/>
          <w:lang w:eastAsia="de-DE"/>
        </w:rPr>
      </w:pPr>
    </w:p>
    <w:p w14:paraId="2A5260F6" w14:textId="77777777" w:rsidR="00A9472A" w:rsidRDefault="00A9472A" w:rsidP="00A9472A">
      <w:pPr>
        <w:rPr>
          <w:lang w:eastAsia="de-DE"/>
        </w:rPr>
      </w:pPr>
    </w:p>
    <w:p w14:paraId="05AB42A8" w14:textId="77777777" w:rsidR="00A9472A" w:rsidRPr="00A9472A" w:rsidRDefault="00A9472A" w:rsidP="00A9472A">
      <w:pPr>
        <w:rPr>
          <w:lang w:eastAsia="de-DE"/>
        </w:rPr>
      </w:pPr>
    </w:p>
    <w:p w14:paraId="556148C4" w14:textId="77777777" w:rsidR="00A9472A" w:rsidRDefault="00A9472A" w:rsidP="00A9472A">
      <w:pPr>
        <w:pStyle w:val="berschrift1"/>
        <w:jc w:val="center"/>
        <w:rPr>
          <w:rFonts w:eastAsia="Times New Roman"/>
          <w:lang w:eastAsia="de-DE"/>
        </w:rPr>
      </w:pPr>
    </w:p>
    <w:p w14:paraId="2E5121E6" w14:textId="77777777" w:rsidR="00446A20" w:rsidRPr="005158A3" w:rsidRDefault="00446A20" w:rsidP="00446A20">
      <w:pPr>
        <w:rPr>
          <w:lang w:val="en-US" w:eastAsia="de-DE"/>
        </w:rPr>
      </w:pPr>
    </w:p>
    <w:p w14:paraId="5F085B8B" w14:textId="77777777" w:rsidR="00A9472A" w:rsidRPr="005158A3" w:rsidRDefault="00A9472A" w:rsidP="00A9472A">
      <w:pPr>
        <w:rPr>
          <w:lang w:val="en-US" w:eastAsia="de-DE"/>
        </w:rPr>
      </w:pPr>
    </w:p>
    <w:p w14:paraId="57725C60" w14:textId="6B3FF148" w:rsidR="00446A20" w:rsidRPr="005158A3" w:rsidRDefault="00FA4297" w:rsidP="00C26DB0">
      <w:pPr>
        <w:jc w:val="center"/>
        <w:rPr>
          <w:b/>
          <w:bCs/>
          <w:sz w:val="40"/>
          <w:szCs w:val="40"/>
          <w:lang w:val="en-GB" w:eastAsia="de-DE"/>
        </w:rPr>
      </w:pPr>
      <w:r w:rsidRPr="005158A3">
        <w:rPr>
          <w:b/>
          <w:bCs/>
          <w:sz w:val="40"/>
          <w:szCs w:val="40"/>
          <w:lang w:val="en-GB" w:eastAsia="de-DE"/>
        </w:rPr>
        <w:t>Components of an awareness strategy</w:t>
      </w:r>
    </w:p>
    <w:p w14:paraId="6CC42A56" w14:textId="77777777" w:rsidR="00FA4297" w:rsidRPr="005158A3" w:rsidRDefault="00FA4297" w:rsidP="00C26DB0">
      <w:pPr>
        <w:jc w:val="center"/>
        <w:rPr>
          <w:rFonts w:eastAsia="Times New Roman"/>
          <w:lang w:val="en-GB" w:eastAsia="de-DE"/>
        </w:rPr>
      </w:pPr>
    </w:p>
    <w:p w14:paraId="490F3DD1" w14:textId="12247393" w:rsidR="00A9472A" w:rsidRPr="005158A3" w:rsidRDefault="00FA4297" w:rsidP="00C26DB0">
      <w:pPr>
        <w:jc w:val="center"/>
        <w:rPr>
          <w:rFonts w:eastAsia="Times New Roman"/>
          <w:i/>
          <w:iCs/>
          <w:lang w:val="en-GB" w:eastAsia="de-DE"/>
        </w:rPr>
      </w:pPr>
      <w:r w:rsidRPr="005158A3">
        <w:rPr>
          <w:rFonts w:eastAsia="Times New Roman"/>
          <w:i/>
          <w:iCs/>
          <w:lang w:val="en-GB" w:eastAsia="de-DE"/>
        </w:rPr>
        <w:t>A</w:t>
      </w:r>
      <w:r w:rsidR="00DF3C8F" w:rsidRPr="005158A3">
        <w:rPr>
          <w:rFonts w:eastAsia="Times New Roman"/>
          <w:i/>
          <w:iCs/>
          <w:lang w:val="en-GB" w:eastAsia="de-DE"/>
        </w:rPr>
        <w:t xml:space="preserve"> </w:t>
      </w:r>
      <w:r w:rsidRPr="005158A3">
        <w:rPr>
          <w:rFonts w:eastAsia="Times New Roman"/>
          <w:i/>
          <w:iCs/>
          <w:lang w:val="en-GB" w:eastAsia="de-DE"/>
        </w:rPr>
        <w:t>g</w:t>
      </w:r>
      <w:r w:rsidR="00DF3C8F" w:rsidRPr="005158A3">
        <w:rPr>
          <w:rFonts w:eastAsia="Times New Roman"/>
          <w:i/>
          <w:iCs/>
          <w:lang w:val="en-GB" w:eastAsia="de-DE"/>
        </w:rPr>
        <w:t xml:space="preserve">uide </w:t>
      </w:r>
      <w:r w:rsidRPr="005158A3">
        <w:rPr>
          <w:rFonts w:eastAsia="Times New Roman"/>
          <w:i/>
          <w:iCs/>
          <w:lang w:val="en-GB" w:eastAsia="de-DE"/>
        </w:rPr>
        <w:t>to creating an</w:t>
      </w:r>
      <w:r w:rsidR="00DF3C8F" w:rsidRPr="005158A3">
        <w:rPr>
          <w:rFonts w:eastAsia="Times New Roman"/>
          <w:i/>
          <w:iCs/>
          <w:lang w:val="en-GB" w:eastAsia="de-DE"/>
        </w:rPr>
        <w:t xml:space="preserve"> </w:t>
      </w:r>
      <w:r w:rsidRPr="005158A3">
        <w:rPr>
          <w:rFonts w:eastAsia="Times New Roman"/>
          <w:i/>
          <w:iCs/>
          <w:lang w:val="en-GB" w:eastAsia="de-DE"/>
        </w:rPr>
        <w:t>awareness strategy</w:t>
      </w:r>
    </w:p>
    <w:p w14:paraId="3C34E8ED" w14:textId="77777777" w:rsidR="00446A20" w:rsidRPr="005158A3" w:rsidRDefault="00446A20" w:rsidP="00C26DB0">
      <w:pPr>
        <w:jc w:val="center"/>
        <w:rPr>
          <w:rFonts w:eastAsia="Times New Roman"/>
          <w:lang w:val="en-GB" w:eastAsia="de-DE"/>
        </w:rPr>
      </w:pPr>
    </w:p>
    <w:p w14:paraId="2DE0A138" w14:textId="77777777" w:rsidR="00446A20" w:rsidRPr="005158A3" w:rsidRDefault="00446A20" w:rsidP="00C26DB0">
      <w:pPr>
        <w:jc w:val="center"/>
        <w:rPr>
          <w:rFonts w:eastAsia="Times New Roman"/>
          <w:lang w:val="en-GB" w:eastAsia="de-DE"/>
        </w:rPr>
      </w:pPr>
    </w:p>
    <w:p w14:paraId="0F4444E9" w14:textId="77777777" w:rsidR="00446A20" w:rsidRPr="005158A3" w:rsidRDefault="00446A20" w:rsidP="00C26DB0">
      <w:pPr>
        <w:jc w:val="center"/>
        <w:rPr>
          <w:b/>
          <w:bCs/>
          <w:i/>
          <w:iCs/>
          <w:color w:val="EE0000"/>
          <w:sz w:val="22"/>
          <w:szCs w:val="22"/>
          <w:lang w:val="en-GB" w:eastAsia="de-DE"/>
        </w:rPr>
      </w:pPr>
    </w:p>
    <w:p w14:paraId="281E4D6B" w14:textId="77777777" w:rsidR="00A9472A" w:rsidRPr="005158A3" w:rsidRDefault="00A9472A" w:rsidP="00A9472A">
      <w:pPr>
        <w:rPr>
          <w:color w:val="EE0000"/>
          <w:lang w:val="en-GB" w:eastAsia="de-DE"/>
        </w:rPr>
      </w:pPr>
    </w:p>
    <w:p w14:paraId="3F6F5D7D" w14:textId="218F1F70" w:rsidR="00DC390E" w:rsidRPr="005158A3" w:rsidRDefault="00446A20" w:rsidP="00A9472A">
      <w:pPr>
        <w:rPr>
          <w:color w:val="EE0000"/>
          <w:lang w:val="en-GB" w:eastAsia="de-DE"/>
        </w:rPr>
      </w:pPr>
      <w:r w:rsidRPr="005158A3">
        <w:rPr>
          <w:noProof/>
          <w:color w:val="EE0000"/>
          <w:lang w:val="en-GB" w:eastAsia="de-DE"/>
        </w:rPr>
        <w:drawing>
          <wp:inline distT="0" distB="0" distL="0" distR="0" wp14:anchorId="5085CE15" wp14:editId="5F673010">
            <wp:extent cx="5760720" cy="3195955"/>
            <wp:effectExtent l="0" t="0" r="5080" b="4445"/>
            <wp:docPr id="4600176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017663" name="Grafik 460017663"/>
                    <pic:cNvPicPr/>
                  </pic:nvPicPr>
                  <pic:blipFill>
                    <a:blip r:embed="rId8">
                      <a:extLst>
                        <a:ext uri="{28A0092B-C50C-407E-A947-70E740481C1C}">
                          <a14:useLocalDpi xmlns:a14="http://schemas.microsoft.com/office/drawing/2010/main" val="0"/>
                        </a:ext>
                      </a:extLst>
                    </a:blip>
                    <a:stretch>
                      <a:fillRect/>
                    </a:stretch>
                  </pic:blipFill>
                  <pic:spPr>
                    <a:xfrm>
                      <a:off x="0" y="0"/>
                      <a:ext cx="5760720" cy="3195955"/>
                    </a:xfrm>
                    <a:prstGeom prst="rect">
                      <a:avLst/>
                    </a:prstGeom>
                  </pic:spPr>
                </pic:pic>
              </a:graphicData>
            </a:graphic>
          </wp:inline>
        </w:drawing>
      </w:r>
      <w:r w:rsidR="00DF3C8F" w:rsidRPr="005158A3">
        <w:rPr>
          <w:color w:val="EE0000"/>
          <w:lang w:val="en-GB" w:eastAsia="de-DE"/>
        </w:rPr>
        <w:br w:type="page"/>
      </w:r>
    </w:p>
    <w:sdt>
      <w:sdtPr>
        <w:rPr>
          <w:rFonts w:asciiTheme="minorHAnsi" w:eastAsiaTheme="minorHAnsi" w:hAnsiTheme="minorHAnsi" w:cstheme="minorBidi"/>
          <w:b w:val="0"/>
          <w:bCs w:val="0"/>
          <w:color w:val="auto"/>
          <w:kern w:val="2"/>
          <w:sz w:val="32"/>
          <w:szCs w:val="32"/>
          <w:lang w:val="en-GB" w:eastAsia="en-US"/>
          <w14:ligatures w14:val="standardContextual"/>
        </w:rPr>
        <w:id w:val="313466991"/>
        <w:docPartObj>
          <w:docPartGallery w:val="Table of Contents"/>
          <w:docPartUnique/>
        </w:docPartObj>
      </w:sdtPr>
      <w:sdtEndPr>
        <w:rPr>
          <w:noProof/>
          <w:sz w:val="24"/>
          <w:szCs w:val="24"/>
        </w:rPr>
      </w:sdtEndPr>
      <w:sdtContent>
        <w:p w14:paraId="6FEEC184" w14:textId="12D05FB6" w:rsidR="00F6244F" w:rsidRPr="005158A3" w:rsidRDefault="00C64D26">
          <w:pPr>
            <w:pStyle w:val="Inhaltsverzeichnisberschrift"/>
            <w:rPr>
              <w:sz w:val="32"/>
              <w:szCs w:val="32"/>
              <w:lang w:val="en-GB"/>
            </w:rPr>
          </w:pPr>
          <w:r w:rsidRPr="005158A3">
            <w:rPr>
              <w:sz w:val="32"/>
              <w:szCs w:val="32"/>
              <w:lang w:val="en-GB"/>
            </w:rPr>
            <w:t>Contents</w:t>
          </w:r>
        </w:p>
        <w:p w14:paraId="6F162A1F" w14:textId="080B7A53" w:rsidR="00C64D26" w:rsidRPr="005158A3" w:rsidRDefault="00F6244F">
          <w:pPr>
            <w:pStyle w:val="Verzeichnis1"/>
            <w:tabs>
              <w:tab w:val="right" w:leader="dot" w:pos="9062"/>
            </w:tabs>
            <w:rPr>
              <w:rFonts w:eastAsiaTheme="minorEastAsia" w:cstheme="minorBidi"/>
              <w:b w:val="0"/>
              <w:bCs w:val="0"/>
              <w:noProof/>
              <w:sz w:val="24"/>
              <w:szCs w:val="24"/>
              <w:lang w:val="en-GB" w:eastAsia="de-DE"/>
            </w:rPr>
          </w:pPr>
          <w:r w:rsidRPr="005158A3">
            <w:rPr>
              <w:b w:val="0"/>
              <w:bCs w:val="0"/>
              <w:sz w:val="24"/>
              <w:szCs w:val="24"/>
              <w:lang w:val="en-GB"/>
            </w:rPr>
            <w:fldChar w:fldCharType="begin"/>
          </w:r>
          <w:r w:rsidRPr="005158A3">
            <w:rPr>
              <w:sz w:val="24"/>
              <w:szCs w:val="24"/>
              <w:lang w:val="en-GB"/>
            </w:rPr>
            <w:instrText>TOC \o "1-3" \h \z \u</w:instrText>
          </w:r>
          <w:r w:rsidRPr="005158A3">
            <w:rPr>
              <w:b w:val="0"/>
              <w:bCs w:val="0"/>
              <w:sz w:val="24"/>
              <w:szCs w:val="24"/>
              <w:lang w:val="en-GB"/>
            </w:rPr>
            <w:fldChar w:fldCharType="separate"/>
          </w:r>
          <w:hyperlink w:anchor="_Toc238721914" w:history="1">
            <w:r w:rsidR="00C64D26" w:rsidRPr="005158A3">
              <w:rPr>
                <w:rStyle w:val="Hyperlink"/>
                <w:noProof/>
                <w:lang w:val="en-GB"/>
              </w:rPr>
              <w:t>1. Goal of the awareness strategy</w:t>
            </w:r>
            <w:r w:rsidR="00C64D26" w:rsidRPr="005158A3">
              <w:rPr>
                <w:noProof/>
                <w:webHidden/>
                <w:lang w:val="en-GB"/>
              </w:rPr>
              <w:tab/>
            </w:r>
            <w:r w:rsidR="00C64D26" w:rsidRPr="005158A3">
              <w:rPr>
                <w:noProof/>
                <w:webHidden/>
                <w:lang w:val="en-GB"/>
              </w:rPr>
              <w:fldChar w:fldCharType="begin"/>
            </w:r>
            <w:r w:rsidR="00C64D26" w:rsidRPr="005158A3">
              <w:rPr>
                <w:noProof/>
                <w:webHidden/>
                <w:lang w:val="en-GB"/>
              </w:rPr>
              <w:instrText xml:space="preserve"> PAGEREF _Toc238721914 \h </w:instrText>
            </w:r>
            <w:r w:rsidR="00C64D26" w:rsidRPr="005158A3">
              <w:rPr>
                <w:noProof/>
                <w:webHidden/>
                <w:lang w:val="en-GB"/>
              </w:rPr>
            </w:r>
            <w:r w:rsidR="00C64D26" w:rsidRPr="005158A3">
              <w:rPr>
                <w:noProof/>
                <w:webHidden/>
                <w:lang w:val="en-GB"/>
              </w:rPr>
              <w:fldChar w:fldCharType="separate"/>
            </w:r>
            <w:r w:rsidR="000F19C5">
              <w:rPr>
                <w:noProof/>
                <w:webHidden/>
                <w:lang w:val="en-GB"/>
              </w:rPr>
              <w:t>3</w:t>
            </w:r>
            <w:r w:rsidR="00C64D26" w:rsidRPr="005158A3">
              <w:rPr>
                <w:noProof/>
                <w:webHidden/>
                <w:lang w:val="en-GB"/>
              </w:rPr>
              <w:fldChar w:fldCharType="end"/>
            </w:r>
          </w:hyperlink>
        </w:p>
        <w:p w14:paraId="405AD40F" w14:textId="3A222CF7" w:rsidR="00C64D26" w:rsidRPr="005158A3" w:rsidRDefault="00C64D26">
          <w:pPr>
            <w:pStyle w:val="Verzeichnis1"/>
            <w:tabs>
              <w:tab w:val="right" w:leader="dot" w:pos="9062"/>
            </w:tabs>
            <w:rPr>
              <w:rFonts w:eastAsiaTheme="minorEastAsia" w:cstheme="minorBidi"/>
              <w:b w:val="0"/>
              <w:bCs w:val="0"/>
              <w:noProof/>
              <w:sz w:val="24"/>
              <w:szCs w:val="24"/>
              <w:lang w:val="en-GB" w:eastAsia="de-DE"/>
            </w:rPr>
          </w:pPr>
          <w:hyperlink w:anchor="_Toc238721915" w:history="1">
            <w:r w:rsidRPr="005158A3">
              <w:rPr>
                <w:rStyle w:val="Hyperlink"/>
                <w:noProof/>
                <w:lang w:val="en-GB" w:eastAsia="de-DE"/>
              </w:rPr>
              <w:t>2. Information about your event for the awareness strategy</w:t>
            </w:r>
            <w:r w:rsidRPr="005158A3">
              <w:rPr>
                <w:noProof/>
                <w:webHidden/>
                <w:lang w:val="en-GB"/>
              </w:rPr>
              <w:tab/>
            </w:r>
            <w:r w:rsidRPr="005158A3">
              <w:rPr>
                <w:noProof/>
                <w:webHidden/>
                <w:lang w:val="en-GB"/>
              </w:rPr>
              <w:fldChar w:fldCharType="begin"/>
            </w:r>
            <w:r w:rsidRPr="005158A3">
              <w:rPr>
                <w:noProof/>
                <w:webHidden/>
                <w:lang w:val="en-GB"/>
              </w:rPr>
              <w:instrText xml:space="preserve"> PAGEREF _Toc238721915 \h </w:instrText>
            </w:r>
            <w:r w:rsidRPr="005158A3">
              <w:rPr>
                <w:noProof/>
                <w:webHidden/>
                <w:lang w:val="en-GB"/>
              </w:rPr>
            </w:r>
            <w:r w:rsidRPr="005158A3">
              <w:rPr>
                <w:noProof/>
                <w:webHidden/>
                <w:lang w:val="en-GB"/>
              </w:rPr>
              <w:fldChar w:fldCharType="separate"/>
            </w:r>
            <w:r w:rsidR="000F19C5">
              <w:rPr>
                <w:noProof/>
                <w:webHidden/>
                <w:lang w:val="en-GB"/>
              </w:rPr>
              <w:t>3</w:t>
            </w:r>
            <w:r w:rsidRPr="005158A3">
              <w:rPr>
                <w:noProof/>
                <w:webHidden/>
                <w:lang w:val="en-GB"/>
              </w:rPr>
              <w:fldChar w:fldCharType="end"/>
            </w:r>
          </w:hyperlink>
        </w:p>
        <w:p w14:paraId="77861365" w14:textId="7C6D06A4" w:rsidR="00C64D26" w:rsidRPr="005158A3" w:rsidRDefault="00C64D26">
          <w:pPr>
            <w:pStyle w:val="Verzeichnis2"/>
            <w:tabs>
              <w:tab w:val="right" w:leader="dot" w:pos="9062"/>
            </w:tabs>
            <w:rPr>
              <w:rFonts w:eastAsiaTheme="minorEastAsia" w:cstheme="minorBidi"/>
              <w:i w:val="0"/>
              <w:iCs w:val="0"/>
              <w:noProof/>
              <w:sz w:val="24"/>
              <w:szCs w:val="24"/>
              <w:lang w:val="en-GB" w:eastAsia="de-DE"/>
            </w:rPr>
          </w:pPr>
          <w:hyperlink w:anchor="_Toc238721916" w:history="1">
            <w:r w:rsidRPr="005158A3">
              <w:rPr>
                <w:rStyle w:val="Hyperlink"/>
                <w:noProof/>
                <w:lang w:val="en-GB"/>
              </w:rPr>
              <w:t>2.1. Overview of your event</w:t>
            </w:r>
            <w:r w:rsidRPr="005158A3">
              <w:rPr>
                <w:noProof/>
                <w:webHidden/>
                <w:lang w:val="en-GB"/>
              </w:rPr>
              <w:tab/>
            </w:r>
            <w:r w:rsidRPr="005158A3">
              <w:rPr>
                <w:noProof/>
                <w:webHidden/>
                <w:lang w:val="en-GB"/>
              </w:rPr>
              <w:fldChar w:fldCharType="begin"/>
            </w:r>
            <w:r w:rsidRPr="005158A3">
              <w:rPr>
                <w:noProof/>
                <w:webHidden/>
                <w:lang w:val="en-GB"/>
              </w:rPr>
              <w:instrText xml:space="preserve"> PAGEREF _Toc238721916 \h </w:instrText>
            </w:r>
            <w:r w:rsidRPr="005158A3">
              <w:rPr>
                <w:noProof/>
                <w:webHidden/>
                <w:lang w:val="en-GB"/>
              </w:rPr>
            </w:r>
            <w:r w:rsidRPr="005158A3">
              <w:rPr>
                <w:noProof/>
                <w:webHidden/>
                <w:lang w:val="en-GB"/>
              </w:rPr>
              <w:fldChar w:fldCharType="separate"/>
            </w:r>
            <w:r w:rsidR="000F19C5">
              <w:rPr>
                <w:noProof/>
                <w:webHidden/>
                <w:lang w:val="en-GB"/>
              </w:rPr>
              <w:t>3</w:t>
            </w:r>
            <w:r w:rsidRPr="005158A3">
              <w:rPr>
                <w:noProof/>
                <w:webHidden/>
                <w:lang w:val="en-GB"/>
              </w:rPr>
              <w:fldChar w:fldCharType="end"/>
            </w:r>
          </w:hyperlink>
        </w:p>
        <w:p w14:paraId="6DA302A0" w14:textId="7D6565C0" w:rsidR="00C64D26" w:rsidRPr="005158A3" w:rsidRDefault="00C64D26">
          <w:pPr>
            <w:pStyle w:val="Verzeichnis2"/>
            <w:tabs>
              <w:tab w:val="right" w:leader="dot" w:pos="9062"/>
            </w:tabs>
            <w:rPr>
              <w:rFonts w:eastAsiaTheme="minorEastAsia" w:cstheme="minorBidi"/>
              <w:i w:val="0"/>
              <w:iCs w:val="0"/>
              <w:noProof/>
              <w:sz w:val="24"/>
              <w:szCs w:val="24"/>
              <w:lang w:val="en-GB" w:eastAsia="de-DE"/>
            </w:rPr>
          </w:pPr>
          <w:hyperlink w:anchor="_Toc238721917" w:history="1">
            <w:r w:rsidRPr="005158A3">
              <w:rPr>
                <w:rStyle w:val="Hyperlink"/>
                <w:noProof/>
                <w:lang w:val="en-GB" w:eastAsia="de-DE"/>
              </w:rPr>
              <w:t>2.2 Equipment for the awareness room</w:t>
            </w:r>
            <w:r w:rsidRPr="005158A3">
              <w:rPr>
                <w:noProof/>
                <w:webHidden/>
                <w:lang w:val="en-GB"/>
              </w:rPr>
              <w:tab/>
            </w:r>
            <w:r w:rsidRPr="005158A3">
              <w:rPr>
                <w:noProof/>
                <w:webHidden/>
                <w:lang w:val="en-GB"/>
              </w:rPr>
              <w:fldChar w:fldCharType="begin"/>
            </w:r>
            <w:r w:rsidRPr="005158A3">
              <w:rPr>
                <w:noProof/>
                <w:webHidden/>
                <w:lang w:val="en-GB"/>
              </w:rPr>
              <w:instrText xml:space="preserve"> PAGEREF _Toc238721917 \h </w:instrText>
            </w:r>
            <w:r w:rsidRPr="005158A3">
              <w:rPr>
                <w:noProof/>
                <w:webHidden/>
                <w:lang w:val="en-GB"/>
              </w:rPr>
            </w:r>
            <w:r w:rsidRPr="005158A3">
              <w:rPr>
                <w:noProof/>
                <w:webHidden/>
                <w:lang w:val="en-GB"/>
              </w:rPr>
              <w:fldChar w:fldCharType="separate"/>
            </w:r>
            <w:r w:rsidR="000F19C5">
              <w:rPr>
                <w:noProof/>
                <w:webHidden/>
                <w:lang w:val="en-GB"/>
              </w:rPr>
              <w:t>4</w:t>
            </w:r>
            <w:r w:rsidRPr="005158A3">
              <w:rPr>
                <w:noProof/>
                <w:webHidden/>
                <w:lang w:val="en-GB"/>
              </w:rPr>
              <w:fldChar w:fldCharType="end"/>
            </w:r>
          </w:hyperlink>
        </w:p>
        <w:p w14:paraId="21A8948F" w14:textId="4D6FD8FE" w:rsidR="00C64D26" w:rsidRPr="005158A3" w:rsidRDefault="00C64D26">
          <w:pPr>
            <w:pStyle w:val="Verzeichnis1"/>
            <w:tabs>
              <w:tab w:val="right" w:leader="dot" w:pos="9062"/>
            </w:tabs>
            <w:rPr>
              <w:rFonts w:eastAsiaTheme="minorEastAsia" w:cstheme="minorBidi"/>
              <w:b w:val="0"/>
              <w:bCs w:val="0"/>
              <w:noProof/>
              <w:sz w:val="24"/>
              <w:szCs w:val="24"/>
              <w:lang w:val="en-GB" w:eastAsia="de-DE"/>
            </w:rPr>
          </w:pPr>
          <w:hyperlink w:anchor="_Toc238721918" w:history="1">
            <w:r w:rsidRPr="005158A3">
              <w:rPr>
                <w:rStyle w:val="Hyperlink"/>
                <w:noProof/>
                <w:lang w:val="en-GB" w:eastAsia="de-DE"/>
              </w:rPr>
              <w:t>3. Awareness guidelines</w:t>
            </w:r>
            <w:r w:rsidRPr="005158A3">
              <w:rPr>
                <w:noProof/>
                <w:webHidden/>
                <w:lang w:val="en-GB"/>
              </w:rPr>
              <w:tab/>
            </w:r>
            <w:r w:rsidRPr="005158A3">
              <w:rPr>
                <w:noProof/>
                <w:webHidden/>
                <w:lang w:val="en-GB"/>
              </w:rPr>
              <w:fldChar w:fldCharType="begin"/>
            </w:r>
            <w:r w:rsidRPr="005158A3">
              <w:rPr>
                <w:noProof/>
                <w:webHidden/>
                <w:lang w:val="en-GB"/>
              </w:rPr>
              <w:instrText xml:space="preserve"> PAGEREF _Toc238721918 \h </w:instrText>
            </w:r>
            <w:r w:rsidRPr="005158A3">
              <w:rPr>
                <w:noProof/>
                <w:webHidden/>
                <w:lang w:val="en-GB"/>
              </w:rPr>
            </w:r>
            <w:r w:rsidRPr="005158A3">
              <w:rPr>
                <w:noProof/>
                <w:webHidden/>
                <w:lang w:val="en-GB"/>
              </w:rPr>
              <w:fldChar w:fldCharType="separate"/>
            </w:r>
            <w:r w:rsidR="000F19C5">
              <w:rPr>
                <w:noProof/>
                <w:webHidden/>
                <w:lang w:val="en-GB"/>
              </w:rPr>
              <w:t>4</w:t>
            </w:r>
            <w:r w:rsidRPr="005158A3">
              <w:rPr>
                <w:noProof/>
                <w:webHidden/>
                <w:lang w:val="en-GB"/>
              </w:rPr>
              <w:fldChar w:fldCharType="end"/>
            </w:r>
          </w:hyperlink>
        </w:p>
        <w:p w14:paraId="5B580318" w14:textId="10B68BC6" w:rsidR="00C64D26" w:rsidRPr="005158A3" w:rsidRDefault="00C64D26">
          <w:pPr>
            <w:pStyle w:val="Verzeichnis1"/>
            <w:tabs>
              <w:tab w:val="right" w:leader="dot" w:pos="9062"/>
            </w:tabs>
            <w:rPr>
              <w:rFonts w:eastAsiaTheme="minorEastAsia" w:cstheme="minorBidi"/>
              <w:b w:val="0"/>
              <w:bCs w:val="0"/>
              <w:noProof/>
              <w:sz w:val="24"/>
              <w:szCs w:val="24"/>
              <w:lang w:val="en-GB" w:eastAsia="de-DE"/>
            </w:rPr>
          </w:pPr>
          <w:hyperlink w:anchor="_Toc238721919" w:history="1">
            <w:r w:rsidRPr="005158A3">
              <w:rPr>
                <w:rStyle w:val="Hyperlink"/>
                <w:noProof/>
                <w:lang w:val="en-GB" w:eastAsia="de-DE"/>
              </w:rPr>
              <w:t>4. The awareness team</w:t>
            </w:r>
            <w:r w:rsidRPr="005158A3">
              <w:rPr>
                <w:noProof/>
                <w:webHidden/>
                <w:lang w:val="en-GB"/>
              </w:rPr>
              <w:tab/>
            </w:r>
            <w:r w:rsidRPr="005158A3">
              <w:rPr>
                <w:noProof/>
                <w:webHidden/>
                <w:lang w:val="en-GB"/>
              </w:rPr>
              <w:fldChar w:fldCharType="begin"/>
            </w:r>
            <w:r w:rsidRPr="005158A3">
              <w:rPr>
                <w:noProof/>
                <w:webHidden/>
                <w:lang w:val="en-GB"/>
              </w:rPr>
              <w:instrText xml:space="preserve"> PAGEREF _Toc238721919 \h </w:instrText>
            </w:r>
            <w:r w:rsidRPr="005158A3">
              <w:rPr>
                <w:noProof/>
                <w:webHidden/>
                <w:lang w:val="en-GB"/>
              </w:rPr>
            </w:r>
            <w:r w:rsidRPr="005158A3">
              <w:rPr>
                <w:noProof/>
                <w:webHidden/>
                <w:lang w:val="en-GB"/>
              </w:rPr>
              <w:fldChar w:fldCharType="separate"/>
            </w:r>
            <w:r w:rsidR="000F19C5">
              <w:rPr>
                <w:noProof/>
                <w:webHidden/>
                <w:lang w:val="en-GB"/>
              </w:rPr>
              <w:t>5</w:t>
            </w:r>
            <w:r w:rsidRPr="005158A3">
              <w:rPr>
                <w:noProof/>
                <w:webHidden/>
                <w:lang w:val="en-GB"/>
              </w:rPr>
              <w:fldChar w:fldCharType="end"/>
            </w:r>
          </w:hyperlink>
        </w:p>
        <w:p w14:paraId="3582E6F4" w14:textId="5A7BA50E" w:rsidR="00F6244F" w:rsidRPr="005158A3" w:rsidRDefault="00F6244F">
          <w:pPr>
            <w:rPr>
              <w:lang w:val="en-GB"/>
            </w:rPr>
          </w:pPr>
          <w:r w:rsidRPr="005158A3">
            <w:rPr>
              <w:b/>
              <w:bCs/>
              <w:noProof/>
              <w:lang w:val="en-GB"/>
            </w:rPr>
            <w:fldChar w:fldCharType="end"/>
          </w:r>
        </w:p>
      </w:sdtContent>
    </w:sdt>
    <w:p w14:paraId="047B319D" w14:textId="77777777" w:rsidR="00A9472A" w:rsidRPr="005158A3" w:rsidRDefault="00A9472A" w:rsidP="002661A6">
      <w:pPr>
        <w:pStyle w:val="berschrift3"/>
        <w:rPr>
          <w:sz w:val="28"/>
          <w:szCs w:val="28"/>
          <w:lang w:val="en-GB"/>
        </w:rPr>
      </w:pPr>
    </w:p>
    <w:p w14:paraId="5954950B" w14:textId="77777777" w:rsidR="00A9472A" w:rsidRPr="005158A3" w:rsidRDefault="00A9472A" w:rsidP="002661A6">
      <w:pPr>
        <w:pStyle w:val="berschrift3"/>
        <w:rPr>
          <w:sz w:val="28"/>
          <w:szCs w:val="28"/>
          <w:lang w:val="en-GB"/>
        </w:rPr>
      </w:pPr>
    </w:p>
    <w:p w14:paraId="55CF0DC2" w14:textId="77777777" w:rsidR="00A9472A" w:rsidRPr="005158A3" w:rsidRDefault="00A9472A" w:rsidP="002661A6">
      <w:pPr>
        <w:pStyle w:val="berschrift3"/>
        <w:rPr>
          <w:sz w:val="28"/>
          <w:szCs w:val="28"/>
          <w:lang w:val="en-GB"/>
        </w:rPr>
      </w:pPr>
    </w:p>
    <w:p w14:paraId="24DE7F8F" w14:textId="77777777" w:rsidR="00A9472A" w:rsidRPr="005158A3" w:rsidRDefault="00A9472A" w:rsidP="002661A6">
      <w:pPr>
        <w:pStyle w:val="berschrift3"/>
        <w:rPr>
          <w:sz w:val="28"/>
          <w:szCs w:val="28"/>
          <w:lang w:val="en-GB"/>
        </w:rPr>
      </w:pPr>
    </w:p>
    <w:p w14:paraId="19A2125F" w14:textId="77777777" w:rsidR="006546BE" w:rsidRPr="005158A3" w:rsidRDefault="006546BE" w:rsidP="002661A6">
      <w:pPr>
        <w:pStyle w:val="berschrift3"/>
        <w:rPr>
          <w:sz w:val="28"/>
          <w:szCs w:val="28"/>
          <w:lang w:val="en-GB"/>
        </w:rPr>
      </w:pPr>
    </w:p>
    <w:p w14:paraId="49762445" w14:textId="2D859827" w:rsidR="001B1E62" w:rsidRPr="005158A3" w:rsidRDefault="006546BE" w:rsidP="00DC390E">
      <w:pPr>
        <w:pStyle w:val="berschrift1"/>
        <w:rPr>
          <w:rFonts w:eastAsia="Times New Roman" w:cs="Times New Roman"/>
          <w:bCs/>
          <w:color w:val="auto"/>
          <w:kern w:val="0"/>
          <w:sz w:val="28"/>
          <w:szCs w:val="28"/>
          <w:lang w:val="en-GB" w:eastAsia="de-DE"/>
          <w14:ligatures w14:val="none"/>
        </w:rPr>
      </w:pPr>
      <w:r w:rsidRPr="005158A3">
        <w:rPr>
          <w:sz w:val="28"/>
          <w:szCs w:val="28"/>
          <w:lang w:val="en-GB"/>
        </w:rPr>
        <w:br w:type="page"/>
      </w:r>
      <w:bookmarkStart w:id="0" w:name="_Toc238721914"/>
      <w:r w:rsidR="00C528A7" w:rsidRPr="005158A3">
        <w:rPr>
          <w:lang w:val="en-GB"/>
        </w:rPr>
        <w:lastRenderedPageBreak/>
        <w:t xml:space="preserve">1. </w:t>
      </w:r>
      <w:r w:rsidR="00FA4297" w:rsidRPr="005158A3">
        <w:rPr>
          <w:lang w:val="en-GB"/>
        </w:rPr>
        <w:t>Goal of the awareness strategy</w:t>
      </w:r>
      <w:bookmarkEnd w:id="0"/>
      <w:r w:rsidR="00965C94" w:rsidRPr="005158A3">
        <w:rPr>
          <w:color w:val="EE0000"/>
          <w:lang w:val="en-GB"/>
        </w:rPr>
        <w:t xml:space="preserve"> </w:t>
      </w:r>
      <w:r w:rsidR="001A7E50" w:rsidRPr="005158A3">
        <w:rPr>
          <w:color w:val="EE0000"/>
          <w:lang w:val="en-GB"/>
        </w:rPr>
        <w:t xml:space="preserve"> </w:t>
      </w:r>
    </w:p>
    <w:p w14:paraId="0A998B03" w14:textId="5AA87FFA" w:rsidR="00F6244F" w:rsidRPr="005158A3" w:rsidRDefault="00FA4297" w:rsidP="001A7E50">
      <w:pPr>
        <w:spacing w:before="100" w:beforeAutospacing="1" w:after="100" w:afterAutospacing="1"/>
        <w:rPr>
          <w:rFonts w:eastAsia="Times New Roman" w:cstheme="minorHAnsi"/>
          <w:kern w:val="0"/>
          <w:lang w:val="en-GB" w:eastAsia="de-DE"/>
          <w14:ligatures w14:val="none"/>
        </w:rPr>
      </w:pPr>
      <w:r w:rsidRPr="005158A3">
        <w:rPr>
          <w:rFonts w:eastAsia="Times New Roman" w:cstheme="minorHAnsi"/>
          <w:noProof/>
          <w:color w:val="000000" w:themeColor="text1"/>
          <w:kern w:val="0"/>
          <w:lang w:val="en-GB" w:eastAsia="de-DE"/>
        </w:rPr>
        <mc:AlternateContent>
          <mc:Choice Requires="wps">
            <w:drawing>
              <wp:anchor distT="0" distB="0" distL="114300" distR="114300" simplePos="0" relativeHeight="251663360" behindDoc="0" locked="0" layoutInCell="1" allowOverlap="1" wp14:anchorId="4284F99B" wp14:editId="202A4A48">
                <wp:simplePos x="0" y="0"/>
                <wp:positionH relativeFrom="column">
                  <wp:posOffset>3175</wp:posOffset>
                </wp:positionH>
                <wp:positionV relativeFrom="paragraph">
                  <wp:posOffset>1092200</wp:posOffset>
                </wp:positionV>
                <wp:extent cx="5750560" cy="372110"/>
                <wp:effectExtent l="0" t="0" r="15240" b="8890"/>
                <wp:wrapNone/>
                <wp:docPr id="414432522" name="Abgerundetes Rechteck 1"/>
                <wp:cNvGraphicFramePr/>
                <a:graphic xmlns:a="http://schemas.openxmlformats.org/drawingml/2006/main">
                  <a:graphicData uri="http://schemas.microsoft.com/office/word/2010/wordprocessingShape">
                    <wps:wsp>
                      <wps:cNvSpPr/>
                      <wps:spPr>
                        <a:xfrm>
                          <a:off x="0" y="0"/>
                          <a:ext cx="5750560" cy="372110"/>
                        </a:xfrm>
                        <a:prstGeom prst="roundRect">
                          <a:avLst/>
                        </a:prstGeom>
                        <a:ln>
                          <a:solidFill>
                            <a:srgbClr val="FFC000"/>
                          </a:solidFill>
                        </a:ln>
                      </wps:spPr>
                      <wps:style>
                        <a:lnRef idx="2">
                          <a:schemeClr val="accent4">
                            <a:shade val="15000"/>
                          </a:schemeClr>
                        </a:lnRef>
                        <a:fillRef idx="1">
                          <a:schemeClr val="accent4"/>
                        </a:fillRef>
                        <a:effectRef idx="0">
                          <a:schemeClr val="accent4"/>
                        </a:effectRef>
                        <a:fontRef idx="minor">
                          <a:schemeClr val="lt1"/>
                        </a:fontRef>
                      </wps:style>
                      <wps:txbx>
                        <w:txbxContent>
                          <w:p w14:paraId="1F903B28" w14:textId="6CD30283" w:rsidR="00F6244F" w:rsidRDefault="00FA4297" w:rsidP="00F6244F">
                            <w:pPr>
                              <w:jc w:val="center"/>
                            </w:pPr>
                            <w:r w:rsidRPr="00FA4297">
                              <w:rPr>
                                <w:rFonts w:eastAsia="Times New Roman" w:cstheme="minorHAnsi"/>
                                <w:color w:val="000000" w:themeColor="text1"/>
                                <w:kern w:val="0"/>
                                <w:lang w:eastAsia="de-DE"/>
                                <w14:ligatures w14:val="none"/>
                              </w:rPr>
                              <w:t xml:space="preserve">At </w:t>
                            </w:r>
                            <w:proofErr w:type="spellStart"/>
                            <w:r w:rsidRPr="00FA4297">
                              <w:rPr>
                                <w:rFonts w:eastAsia="Times New Roman" w:cstheme="minorHAnsi"/>
                                <w:color w:val="000000" w:themeColor="text1"/>
                                <w:kern w:val="0"/>
                                <w:lang w:eastAsia="de-DE"/>
                                <w14:ligatures w14:val="none"/>
                              </w:rPr>
                              <w:t>this</w:t>
                            </w:r>
                            <w:proofErr w:type="spellEnd"/>
                            <w:r w:rsidRPr="00FA4297">
                              <w:rPr>
                                <w:rFonts w:eastAsia="Times New Roman" w:cstheme="minorHAnsi"/>
                                <w:color w:val="000000" w:themeColor="text1"/>
                                <w:kern w:val="0"/>
                                <w:lang w:eastAsia="de-DE"/>
                                <w14:ligatures w14:val="none"/>
                              </w:rPr>
                              <w:t xml:space="preserve"> </w:t>
                            </w:r>
                            <w:proofErr w:type="spellStart"/>
                            <w:r w:rsidRPr="00FA4297">
                              <w:rPr>
                                <w:rFonts w:eastAsia="Times New Roman" w:cstheme="minorHAnsi"/>
                                <w:color w:val="000000" w:themeColor="text1"/>
                                <w:kern w:val="0"/>
                                <w:lang w:eastAsia="de-DE"/>
                                <w14:ligatures w14:val="none"/>
                              </w:rPr>
                              <w:t>point</w:t>
                            </w:r>
                            <w:proofErr w:type="spellEnd"/>
                            <w:r w:rsidRPr="00FA4297">
                              <w:rPr>
                                <w:rFonts w:eastAsia="Times New Roman" w:cstheme="minorHAnsi"/>
                                <w:color w:val="000000" w:themeColor="text1"/>
                                <w:kern w:val="0"/>
                                <w:lang w:eastAsia="de-DE"/>
                                <w14:ligatures w14:val="none"/>
                              </w:rPr>
                              <w:t xml:space="preserve">, </w:t>
                            </w:r>
                            <w:proofErr w:type="spellStart"/>
                            <w:r w:rsidRPr="00FA4297">
                              <w:rPr>
                                <w:rFonts w:eastAsia="Times New Roman" w:cstheme="minorHAnsi"/>
                                <w:color w:val="000000" w:themeColor="text1"/>
                                <w:kern w:val="0"/>
                                <w:lang w:eastAsia="de-DE"/>
                                <w14:ligatures w14:val="none"/>
                              </w:rPr>
                              <w:t>set</w:t>
                            </w:r>
                            <w:proofErr w:type="spellEnd"/>
                            <w:r w:rsidRPr="00FA4297">
                              <w:rPr>
                                <w:rFonts w:eastAsia="Times New Roman" w:cstheme="minorHAnsi"/>
                                <w:color w:val="000000" w:themeColor="text1"/>
                                <w:kern w:val="0"/>
                                <w:lang w:eastAsia="de-DE"/>
                                <w14:ligatures w14:val="none"/>
                              </w:rPr>
                              <w:t xml:space="preserve"> out </w:t>
                            </w:r>
                            <w:proofErr w:type="spellStart"/>
                            <w:r w:rsidRPr="00FA4297">
                              <w:rPr>
                                <w:rFonts w:eastAsia="Times New Roman" w:cstheme="minorHAnsi"/>
                                <w:color w:val="000000" w:themeColor="text1"/>
                                <w:kern w:val="0"/>
                                <w:lang w:eastAsia="de-DE"/>
                                <w14:ligatures w14:val="none"/>
                              </w:rPr>
                              <w:t>your</w:t>
                            </w:r>
                            <w:proofErr w:type="spellEnd"/>
                            <w:r w:rsidRPr="00FA4297">
                              <w:rPr>
                                <w:rFonts w:eastAsia="Times New Roman" w:cstheme="minorHAnsi"/>
                                <w:color w:val="000000" w:themeColor="text1"/>
                                <w:kern w:val="0"/>
                                <w:lang w:eastAsia="de-DE"/>
                                <w14:ligatures w14:val="none"/>
                              </w:rPr>
                              <w:t xml:space="preserve"> own </w:t>
                            </w:r>
                            <w:proofErr w:type="spellStart"/>
                            <w:r w:rsidRPr="00FA4297">
                              <w:rPr>
                                <w:rFonts w:eastAsia="Times New Roman" w:cstheme="minorHAnsi"/>
                                <w:color w:val="000000" w:themeColor="text1"/>
                                <w:kern w:val="0"/>
                                <w:lang w:eastAsia="de-DE"/>
                                <w14:ligatures w14:val="none"/>
                              </w:rPr>
                              <w:t>objectives</w:t>
                            </w:r>
                            <w:proofErr w:type="spellEnd"/>
                            <w:r w:rsidRPr="00FA4297">
                              <w:rPr>
                                <w:rFonts w:eastAsia="Times New Roman" w:cstheme="minorHAnsi"/>
                                <w:color w:val="000000" w:themeColor="text1"/>
                                <w:kern w:val="0"/>
                                <w:lang w:eastAsia="de-DE"/>
                                <w14:ligatures w14:val="none"/>
                              </w:rPr>
                              <w:t xml:space="preserve"> </w:t>
                            </w:r>
                            <w:proofErr w:type="spellStart"/>
                            <w:r w:rsidRPr="00FA4297">
                              <w:rPr>
                                <w:rFonts w:eastAsia="Times New Roman" w:cstheme="minorHAnsi"/>
                                <w:color w:val="000000" w:themeColor="text1"/>
                                <w:kern w:val="0"/>
                                <w:lang w:eastAsia="de-DE"/>
                                <w14:ligatures w14:val="none"/>
                              </w:rPr>
                              <w:t>for</w:t>
                            </w:r>
                            <w:proofErr w:type="spellEnd"/>
                            <w:r w:rsidRPr="00FA4297">
                              <w:rPr>
                                <w:rFonts w:eastAsia="Times New Roman" w:cstheme="minorHAnsi"/>
                                <w:color w:val="000000" w:themeColor="text1"/>
                                <w:kern w:val="0"/>
                                <w:lang w:eastAsia="de-DE"/>
                                <w14:ligatures w14:val="none"/>
                              </w:rPr>
                              <w:t xml:space="preserve"> </w:t>
                            </w:r>
                            <w:proofErr w:type="spellStart"/>
                            <w:r w:rsidRPr="00FA4297">
                              <w:rPr>
                                <w:rFonts w:eastAsia="Times New Roman" w:cstheme="minorHAnsi"/>
                                <w:color w:val="000000" w:themeColor="text1"/>
                                <w:kern w:val="0"/>
                                <w:lang w:eastAsia="de-DE"/>
                                <w14:ligatures w14:val="none"/>
                              </w:rPr>
                              <w:t>your</w:t>
                            </w:r>
                            <w:proofErr w:type="spellEnd"/>
                            <w:r w:rsidRPr="00FA4297">
                              <w:rPr>
                                <w:rFonts w:eastAsia="Times New Roman" w:cstheme="minorHAnsi"/>
                                <w:color w:val="000000" w:themeColor="text1"/>
                                <w:kern w:val="0"/>
                                <w:lang w:eastAsia="de-DE"/>
                                <w14:ligatures w14:val="none"/>
                              </w:rPr>
                              <w:t xml:space="preserve"> </w:t>
                            </w:r>
                            <w:proofErr w:type="spellStart"/>
                            <w:r w:rsidRPr="00FA4297">
                              <w:rPr>
                                <w:rFonts w:eastAsia="Times New Roman" w:cstheme="minorHAnsi"/>
                                <w:color w:val="000000" w:themeColor="text1"/>
                                <w:kern w:val="0"/>
                                <w:lang w:eastAsia="de-DE"/>
                                <w14:ligatures w14:val="none"/>
                              </w:rPr>
                              <w:t>awareness</w:t>
                            </w:r>
                            <w:proofErr w:type="spellEnd"/>
                            <w:r w:rsidRPr="00FA4297">
                              <w:rPr>
                                <w:rFonts w:eastAsia="Times New Roman" w:cstheme="minorHAnsi"/>
                                <w:color w:val="000000" w:themeColor="text1"/>
                                <w:kern w:val="0"/>
                                <w:lang w:eastAsia="de-DE"/>
                                <w14:ligatures w14:val="none"/>
                              </w:rPr>
                              <w:t xml:space="preserve"> </w:t>
                            </w:r>
                            <w:proofErr w:type="spellStart"/>
                            <w:r w:rsidR="008250AC">
                              <w:rPr>
                                <w:rFonts w:eastAsia="Times New Roman" w:cstheme="minorHAnsi"/>
                                <w:color w:val="000000" w:themeColor="text1"/>
                                <w:kern w:val="0"/>
                                <w:lang w:eastAsia="de-DE"/>
                                <w14:ligatures w14:val="none"/>
                              </w:rPr>
                              <w:t>strategy</w:t>
                            </w:r>
                            <w:proofErr w:type="spellEnd"/>
                            <w:r w:rsidRPr="00FA4297">
                              <w:rPr>
                                <w:rFonts w:eastAsia="Times New Roman" w:cstheme="minorHAnsi"/>
                                <w:color w:val="000000" w:themeColor="text1"/>
                                <w:kern w:val="0"/>
                                <w:lang w:eastAsia="de-DE"/>
                                <w14:ligatures w14:val="no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84F99B" id="Abgerundetes Rechteck 1" o:spid="_x0000_s1026" style="position:absolute;margin-left:.25pt;margin-top:86pt;width:452.8pt;height:2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" fillcolor="#ffc000 [3207]" strokecolor="#ffc000" strokeweight="1pt">
                <v:stroke joinstyle="miter"/>
                <v:textbox>
                  <w:txbxContent>
                    <w:p w14:paraId="1F903B28" w14:textId="6CD30283" w:rsidR="00F6244F" w:rsidRDefault="00FA4297" w:rsidP="00F6244F">
                      <w:pPr>
                        <w:jc w:val="center"/>
                      </w:pPr>
                      <w:r w:rsidRPr="00FA4297">
                        <w:rPr>
                          <w:rFonts w:eastAsia="Times New Roman" w:cstheme="minorHAnsi"/>
                          <w:color w:val="000000" w:themeColor="text1"/>
                          <w:kern w:val="0"/>
                          <w:lang w:eastAsia="de-DE"/>
                          <w14:ligatures w14:val="none"/>
                        </w:rPr>
                        <w:t xml:space="preserve">At </w:t>
                      </w:r>
                      <w:proofErr w:type="spellStart"/>
                      <w:r w:rsidRPr="00FA4297">
                        <w:rPr>
                          <w:rFonts w:eastAsia="Times New Roman" w:cstheme="minorHAnsi"/>
                          <w:color w:val="000000" w:themeColor="text1"/>
                          <w:kern w:val="0"/>
                          <w:lang w:eastAsia="de-DE"/>
                          <w14:ligatures w14:val="none"/>
                        </w:rPr>
                        <w:t>this</w:t>
                      </w:r>
                      <w:proofErr w:type="spellEnd"/>
                      <w:r w:rsidRPr="00FA4297">
                        <w:rPr>
                          <w:rFonts w:eastAsia="Times New Roman" w:cstheme="minorHAnsi"/>
                          <w:color w:val="000000" w:themeColor="text1"/>
                          <w:kern w:val="0"/>
                          <w:lang w:eastAsia="de-DE"/>
                          <w14:ligatures w14:val="none"/>
                        </w:rPr>
                        <w:t xml:space="preserve"> </w:t>
                      </w:r>
                      <w:proofErr w:type="spellStart"/>
                      <w:r w:rsidRPr="00FA4297">
                        <w:rPr>
                          <w:rFonts w:eastAsia="Times New Roman" w:cstheme="minorHAnsi"/>
                          <w:color w:val="000000" w:themeColor="text1"/>
                          <w:kern w:val="0"/>
                          <w:lang w:eastAsia="de-DE"/>
                          <w14:ligatures w14:val="none"/>
                        </w:rPr>
                        <w:t>point</w:t>
                      </w:r>
                      <w:proofErr w:type="spellEnd"/>
                      <w:r w:rsidRPr="00FA4297">
                        <w:rPr>
                          <w:rFonts w:eastAsia="Times New Roman" w:cstheme="minorHAnsi"/>
                          <w:color w:val="000000" w:themeColor="text1"/>
                          <w:kern w:val="0"/>
                          <w:lang w:eastAsia="de-DE"/>
                          <w14:ligatures w14:val="none"/>
                        </w:rPr>
                        <w:t xml:space="preserve">, </w:t>
                      </w:r>
                      <w:proofErr w:type="spellStart"/>
                      <w:r w:rsidRPr="00FA4297">
                        <w:rPr>
                          <w:rFonts w:eastAsia="Times New Roman" w:cstheme="minorHAnsi"/>
                          <w:color w:val="000000" w:themeColor="text1"/>
                          <w:kern w:val="0"/>
                          <w:lang w:eastAsia="de-DE"/>
                          <w14:ligatures w14:val="none"/>
                        </w:rPr>
                        <w:t>set</w:t>
                      </w:r>
                      <w:proofErr w:type="spellEnd"/>
                      <w:r w:rsidRPr="00FA4297">
                        <w:rPr>
                          <w:rFonts w:eastAsia="Times New Roman" w:cstheme="minorHAnsi"/>
                          <w:color w:val="000000" w:themeColor="text1"/>
                          <w:kern w:val="0"/>
                          <w:lang w:eastAsia="de-DE"/>
                          <w14:ligatures w14:val="none"/>
                        </w:rPr>
                        <w:t xml:space="preserve"> out </w:t>
                      </w:r>
                      <w:proofErr w:type="spellStart"/>
                      <w:r w:rsidRPr="00FA4297">
                        <w:rPr>
                          <w:rFonts w:eastAsia="Times New Roman" w:cstheme="minorHAnsi"/>
                          <w:color w:val="000000" w:themeColor="text1"/>
                          <w:kern w:val="0"/>
                          <w:lang w:eastAsia="de-DE"/>
                          <w14:ligatures w14:val="none"/>
                        </w:rPr>
                        <w:t>your</w:t>
                      </w:r>
                      <w:proofErr w:type="spellEnd"/>
                      <w:r w:rsidRPr="00FA4297">
                        <w:rPr>
                          <w:rFonts w:eastAsia="Times New Roman" w:cstheme="minorHAnsi"/>
                          <w:color w:val="000000" w:themeColor="text1"/>
                          <w:kern w:val="0"/>
                          <w:lang w:eastAsia="de-DE"/>
                          <w14:ligatures w14:val="none"/>
                        </w:rPr>
                        <w:t xml:space="preserve"> own </w:t>
                      </w:r>
                      <w:proofErr w:type="spellStart"/>
                      <w:r w:rsidRPr="00FA4297">
                        <w:rPr>
                          <w:rFonts w:eastAsia="Times New Roman" w:cstheme="minorHAnsi"/>
                          <w:color w:val="000000" w:themeColor="text1"/>
                          <w:kern w:val="0"/>
                          <w:lang w:eastAsia="de-DE"/>
                          <w14:ligatures w14:val="none"/>
                        </w:rPr>
                        <w:t>objectives</w:t>
                      </w:r>
                      <w:proofErr w:type="spellEnd"/>
                      <w:r w:rsidRPr="00FA4297">
                        <w:rPr>
                          <w:rFonts w:eastAsia="Times New Roman" w:cstheme="minorHAnsi"/>
                          <w:color w:val="000000" w:themeColor="text1"/>
                          <w:kern w:val="0"/>
                          <w:lang w:eastAsia="de-DE"/>
                          <w14:ligatures w14:val="none"/>
                        </w:rPr>
                        <w:t xml:space="preserve"> </w:t>
                      </w:r>
                      <w:proofErr w:type="spellStart"/>
                      <w:r w:rsidRPr="00FA4297">
                        <w:rPr>
                          <w:rFonts w:eastAsia="Times New Roman" w:cstheme="minorHAnsi"/>
                          <w:color w:val="000000" w:themeColor="text1"/>
                          <w:kern w:val="0"/>
                          <w:lang w:eastAsia="de-DE"/>
                          <w14:ligatures w14:val="none"/>
                        </w:rPr>
                        <w:t>for</w:t>
                      </w:r>
                      <w:proofErr w:type="spellEnd"/>
                      <w:r w:rsidRPr="00FA4297">
                        <w:rPr>
                          <w:rFonts w:eastAsia="Times New Roman" w:cstheme="minorHAnsi"/>
                          <w:color w:val="000000" w:themeColor="text1"/>
                          <w:kern w:val="0"/>
                          <w:lang w:eastAsia="de-DE"/>
                          <w14:ligatures w14:val="none"/>
                        </w:rPr>
                        <w:t xml:space="preserve"> </w:t>
                      </w:r>
                      <w:proofErr w:type="spellStart"/>
                      <w:r w:rsidRPr="00FA4297">
                        <w:rPr>
                          <w:rFonts w:eastAsia="Times New Roman" w:cstheme="minorHAnsi"/>
                          <w:color w:val="000000" w:themeColor="text1"/>
                          <w:kern w:val="0"/>
                          <w:lang w:eastAsia="de-DE"/>
                          <w14:ligatures w14:val="none"/>
                        </w:rPr>
                        <w:t>your</w:t>
                      </w:r>
                      <w:proofErr w:type="spellEnd"/>
                      <w:r w:rsidRPr="00FA4297">
                        <w:rPr>
                          <w:rFonts w:eastAsia="Times New Roman" w:cstheme="minorHAnsi"/>
                          <w:color w:val="000000" w:themeColor="text1"/>
                          <w:kern w:val="0"/>
                          <w:lang w:eastAsia="de-DE"/>
                          <w14:ligatures w14:val="none"/>
                        </w:rPr>
                        <w:t xml:space="preserve"> </w:t>
                      </w:r>
                      <w:proofErr w:type="spellStart"/>
                      <w:r w:rsidRPr="00FA4297">
                        <w:rPr>
                          <w:rFonts w:eastAsia="Times New Roman" w:cstheme="minorHAnsi"/>
                          <w:color w:val="000000" w:themeColor="text1"/>
                          <w:kern w:val="0"/>
                          <w:lang w:eastAsia="de-DE"/>
                          <w14:ligatures w14:val="none"/>
                        </w:rPr>
                        <w:t>awareness</w:t>
                      </w:r>
                      <w:proofErr w:type="spellEnd"/>
                      <w:r w:rsidRPr="00FA4297">
                        <w:rPr>
                          <w:rFonts w:eastAsia="Times New Roman" w:cstheme="minorHAnsi"/>
                          <w:color w:val="000000" w:themeColor="text1"/>
                          <w:kern w:val="0"/>
                          <w:lang w:eastAsia="de-DE"/>
                          <w14:ligatures w14:val="none"/>
                        </w:rPr>
                        <w:t xml:space="preserve"> </w:t>
                      </w:r>
                      <w:proofErr w:type="spellStart"/>
                      <w:r w:rsidR="008250AC">
                        <w:rPr>
                          <w:rFonts w:eastAsia="Times New Roman" w:cstheme="minorHAnsi"/>
                          <w:color w:val="000000" w:themeColor="text1"/>
                          <w:kern w:val="0"/>
                          <w:lang w:eastAsia="de-DE"/>
                          <w14:ligatures w14:val="none"/>
                        </w:rPr>
                        <w:t>strategy</w:t>
                      </w:r>
                      <w:proofErr w:type="spellEnd"/>
                      <w:r w:rsidRPr="00FA4297">
                        <w:rPr>
                          <w:rFonts w:eastAsia="Times New Roman" w:cstheme="minorHAnsi"/>
                          <w:color w:val="000000" w:themeColor="text1"/>
                          <w:kern w:val="0"/>
                          <w:lang w:eastAsia="de-DE"/>
                          <w14:ligatures w14:val="none"/>
                        </w:rPr>
                        <w:t>.</w:t>
                      </w:r>
                    </w:p>
                  </w:txbxContent>
                </v:textbox>
              </v:roundrect>
            </w:pict>
          </mc:Fallback>
        </mc:AlternateContent>
      </w:r>
      <w:r w:rsidRPr="005158A3">
        <w:rPr>
          <w:rFonts w:eastAsia="Times New Roman" w:cstheme="minorHAnsi"/>
          <w:kern w:val="0"/>
          <w:lang w:val="en-GB" w:eastAsia="de-DE"/>
          <w14:ligatures w14:val="none"/>
        </w:rPr>
        <w:t>An awareness strategy serves to bring together, organise and make accessible all relevant measures for raising awareness and preventing conflicts at events. This ensures that both the organisers and the members of the awareness team have access to the agreed rules and guidelines at all times.</w:t>
      </w:r>
      <w:r w:rsidR="000F19C5">
        <w:rPr>
          <w:rFonts w:eastAsia="Times New Roman" w:cstheme="minorHAnsi"/>
          <w:kern w:val="0"/>
          <w:lang w:val="en-GB" w:eastAsia="de-DE"/>
          <w14:ligatures w14:val="none"/>
        </w:rPr>
        <w:t xml:space="preserve"> The awareness strategy is intended for internal use.</w:t>
      </w:r>
    </w:p>
    <w:p w14:paraId="1E8B4FEA" w14:textId="025566E3" w:rsidR="00FA4297" w:rsidRPr="005158A3" w:rsidRDefault="00FA4297" w:rsidP="001A7E50">
      <w:pPr>
        <w:spacing w:before="100" w:beforeAutospacing="1" w:after="100" w:afterAutospacing="1"/>
        <w:rPr>
          <w:rFonts w:eastAsia="Times New Roman" w:cstheme="minorHAnsi"/>
          <w:kern w:val="0"/>
          <w:lang w:val="en-GB" w:eastAsia="de-DE"/>
          <w14:ligatures w14:val="none"/>
        </w:rPr>
      </w:pPr>
    </w:p>
    <w:p w14:paraId="07D6EA69" w14:textId="7DB6A8F8" w:rsidR="00F6244F" w:rsidRPr="005158A3" w:rsidRDefault="00F6244F" w:rsidP="001A7E50">
      <w:pPr>
        <w:spacing w:before="100" w:beforeAutospacing="1" w:after="100" w:afterAutospacing="1"/>
        <w:rPr>
          <w:rFonts w:eastAsia="Times New Roman" w:cstheme="minorHAnsi"/>
          <w:kern w:val="0"/>
          <w:lang w:val="en-GB" w:eastAsia="de-DE"/>
          <w14:ligatures w14:val="none"/>
        </w:rPr>
      </w:pPr>
    </w:p>
    <w:p w14:paraId="7D654665" w14:textId="7EC776BB" w:rsidR="009437DD" w:rsidRPr="005158A3" w:rsidRDefault="00406DD0" w:rsidP="009437DD">
      <w:pPr>
        <w:pStyle w:val="berschrift1"/>
        <w:rPr>
          <w:lang w:val="en-GB" w:eastAsia="de-DE"/>
        </w:rPr>
      </w:pPr>
      <w:bookmarkStart w:id="1" w:name="_Toc238721915"/>
      <w:r w:rsidRPr="005158A3">
        <w:rPr>
          <w:lang w:val="en-GB" w:eastAsia="de-DE"/>
        </w:rPr>
        <w:t>2</w:t>
      </w:r>
      <w:r w:rsidR="009437DD" w:rsidRPr="005158A3">
        <w:rPr>
          <w:lang w:val="en-GB" w:eastAsia="de-DE"/>
        </w:rPr>
        <w:t xml:space="preserve">. </w:t>
      </w:r>
      <w:r w:rsidR="00FA4297" w:rsidRPr="005158A3">
        <w:rPr>
          <w:lang w:val="en-GB" w:eastAsia="de-DE"/>
        </w:rPr>
        <w:t>Information about your event for the awareness strategy</w:t>
      </w:r>
      <w:bookmarkEnd w:id="1"/>
    </w:p>
    <w:p w14:paraId="1D03427A" w14:textId="77777777" w:rsidR="00DF3C8F" w:rsidRPr="005158A3" w:rsidRDefault="00DF3C8F" w:rsidP="009437DD">
      <w:pPr>
        <w:rPr>
          <w:lang w:val="en-GB"/>
        </w:rPr>
      </w:pPr>
    </w:p>
    <w:p w14:paraId="0EED505F" w14:textId="6D3865A2" w:rsidR="003B799D" w:rsidRPr="005158A3" w:rsidRDefault="00FA4297" w:rsidP="003B799D">
      <w:pPr>
        <w:rPr>
          <w:lang w:val="en-GB"/>
        </w:rPr>
      </w:pPr>
      <w:r w:rsidRPr="005158A3">
        <w:rPr>
          <w:lang w:val="en-GB"/>
        </w:rPr>
        <w:t>In the following section you will gather all relevant information about this particular event.</w:t>
      </w:r>
    </w:p>
    <w:p w14:paraId="3553DE0D" w14:textId="77777777" w:rsidR="00FA4297" w:rsidRPr="005158A3" w:rsidRDefault="00FA4297" w:rsidP="003B799D">
      <w:pPr>
        <w:rPr>
          <w:lang w:val="en-GB"/>
        </w:rPr>
      </w:pPr>
    </w:p>
    <w:p w14:paraId="060FB9CC" w14:textId="71ED6F6E" w:rsidR="00C26DB0" w:rsidRPr="005158A3" w:rsidRDefault="00421215" w:rsidP="003B799D">
      <w:pPr>
        <w:pStyle w:val="berschrift2"/>
        <w:rPr>
          <w:lang w:val="en-GB"/>
        </w:rPr>
      </w:pPr>
      <w:bookmarkStart w:id="2" w:name="_Toc238721916"/>
      <w:r w:rsidRPr="005158A3">
        <w:rPr>
          <w:lang w:val="en-GB"/>
        </w:rPr>
        <w:t>2</w:t>
      </w:r>
      <w:r w:rsidR="009437DD" w:rsidRPr="005158A3">
        <w:rPr>
          <w:lang w:val="en-GB"/>
        </w:rPr>
        <w:t xml:space="preserve">.1. </w:t>
      </w:r>
      <w:r w:rsidR="00FA4297" w:rsidRPr="005158A3">
        <w:rPr>
          <w:lang w:val="en-GB"/>
        </w:rPr>
        <w:t>Overview of your event</w:t>
      </w:r>
      <w:bookmarkEnd w:id="2"/>
      <w:r w:rsidR="009437DD" w:rsidRPr="005158A3">
        <w:rPr>
          <w:lang w:val="en-GB"/>
        </w:rPr>
        <w:t xml:space="preserve"> </w:t>
      </w:r>
    </w:p>
    <w:p w14:paraId="17B4DF93" w14:textId="6A59AF2A" w:rsidR="003B799D" w:rsidRPr="005158A3" w:rsidRDefault="008250AC" w:rsidP="003B799D">
      <w:pPr>
        <w:spacing w:before="100" w:beforeAutospacing="1" w:after="100" w:afterAutospacing="1"/>
        <w:outlineLvl w:val="3"/>
        <w:rPr>
          <w:lang w:val="en-GB"/>
        </w:rPr>
      </w:pPr>
      <w:r w:rsidRPr="005158A3">
        <w:rPr>
          <w:rFonts w:eastAsia="Times New Roman" w:cstheme="minorHAnsi"/>
          <w:noProof/>
          <w:color w:val="000000" w:themeColor="text1"/>
          <w:kern w:val="0"/>
          <w:lang w:val="en-GB" w:eastAsia="de-DE"/>
        </w:rPr>
        <mc:AlternateContent>
          <mc:Choice Requires="wps">
            <w:drawing>
              <wp:anchor distT="0" distB="0" distL="114300" distR="114300" simplePos="0" relativeHeight="251661312" behindDoc="0" locked="0" layoutInCell="1" allowOverlap="1" wp14:anchorId="34C1CF7B" wp14:editId="421F435C">
                <wp:simplePos x="0" y="0"/>
                <wp:positionH relativeFrom="column">
                  <wp:posOffset>9525</wp:posOffset>
                </wp:positionH>
                <wp:positionV relativeFrom="paragraph">
                  <wp:posOffset>1265923</wp:posOffset>
                </wp:positionV>
                <wp:extent cx="5750560" cy="541866"/>
                <wp:effectExtent l="0" t="0" r="15240" b="17145"/>
                <wp:wrapNone/>
                <wp:docPr id="1494005258" name="Abgerundetes Rechteck 1"/>
                <wp:cNvGraphicFramePr/>
                <a:graphic xmlns:a="http://schemas.openxmlformats.org/drawingml/2006/main">
                  <a:graphicData uri="http://schemas.microsoft.com/office/word/2010/wordprocessingShape">
                    <wps:wsp>
                      <wps:cNvSpPr/>
                      <wps:spPr>
                        <a:xfrm>
                          <a:off x="0" y="0"/>
                          <a:ext cx="5750560" cy="541866"/>
                        </a:xfrm>
                        <a:prstGeom prst="roundRect">
                          <a:avLst/>
                        </a:prstGeom>
                        <a:ln>
                          <a:solidFill>
                            <a:srgbClr val="FFC000"/>
                          </a:solidFill>
                        </a:ln>
                      </wps:spPr>
                      <wps:style>
                        <a:lnRef idx="2">
                          <a:schemeClr val="accent4">
                            <a:shade val="15000"/>
                          </a:schemeClr>
                        </a:lnRef>
                        <a:fillRef idx="1">
                          <a:schemeClr val="accent4"/>
                        </a:fillRef>
                        <a:effectRef idx="0">
                          <a:schemeClr val="accent4"/>
                        </a:effectRef>
                        <a:fontRef idx="minor">
                          <a:schemeClr val="lt1"/>
                        </a:fontRef>
                      </wps:style>
                      <wps:txbx>
                        <w:txbxContent>
                          <w:p w14:paraId="785254E8" w14:textId="643C8A72" w:rsidR="00F6244F" w:rsidRDefault="008250AC" w:rsidP="00F6244F">
                            <w:pPr>
                              <w:jc w:val="center"/>
                            </w:pPr>
                            <w:proofErr w:type="spellStart"/>
                            <w:r w:rsidRPr="008250AC">
                              <w:rPr>
                                <w:color w:val="000000" w:themeColor="text1"/>
                              </w:rPr>
                              <w:t>Summarise</w:t>
                            </w:r>
                            <w:proofErr w:type="spellEnd"/>
                            <w:r w:rsidRPr="008250AC">
                              <w:rPr>
                                <w:color w:val="000000" w:themeColor="text1"/>
                              </w:rPr>
                              <w:t xml:space="preserve"> all </w:t>
                            </w:r>
                            <w:proofErr w:type="spellStart"/>
                            <w:r w:rsidRPr="008250AC">
                              <w:rPr>
                                <w:color w:val="000000" w:themeColor="text1"/>
                              </w:rPr>
                              <w:t>key</w:t>
                            </w:r>
                            <w:proofErr w:type="spellEnd"/>
                            <w:r w:rsidRPr="008250AC">
                              <w:rPr>
                                <w:color w:val="000000" w:themeColor="text1"/>
                              </w:rPr>
                              <w:t xml:space="preserve"> </w:t>
                            </w:r>
                            <w:proofErr w:type="spellStart"/>
                            <w:r w:rsidRPr="008250AC">
                              <w:rPr>
                                <w:color w:val="000000" w:themeColor="text1"/>
                              </w:rPr>
                              <w:t>information</w:t>
                            </w:r>
                            <w:proofErr w:type="spellEnd"/>
                            <w:r w:rsidRPr="008250AC">
                              <w:rPr>
                                <w:color w:val="000000" w:themeColor="text1"/>
                              </w:rPr>
                              <w:t xml:space="preserve"> </w:t>
                            </w:r>
                            <w:proofErr w:type="spellStart"/>
                            <w:r w:rsidRPr="008250AC">
                              <w:rPr>
                                <w:color w:val="000000" w:themeColor="text1"/>
                              </w:rPr>
                              <w:t>here</w:t>
                            </w:r>
                            <w:proofErr w:type="spellEnd"/>
                            <w:r w:rsidRPr="008250AC">
                              <w:rPr>
                                <w:color w:val="000000" w:themeColor="text1"/>
                              </w:rPr>
                              <w:t xml:space="preserve">. </w:t>
                            </w:r>
                            <w:proofErr w:type="spellStart"/>
                            <w:r w:rsidRPr="008250AC">
                              <w:rPr>
                                <w:color w:val="000000" w:themeColor="text1"/>
                              </w:rPr>
                              <w:t>You</w:t>
                            </w:r>
                            <w:proofErr w:type="spellEnd"/>
                            <w:r w:rsidRPr="008250AC">
                              <w:rPr>
                                <w:color w:val="000000" w:themeColor="text1"/>
                              </w:rPr>
                              <w:t xml:space="preserve"> </w:t>
                            </w:r>
                            <w:proofErr w:type="spellStart"/>
                            <w:r>
                              <w:rPr>
                                <w:color w:val="000000" w:themeColor="text1"/>
                              </w:rPr>
                              <w:t>can</w:t>
                            </w:r>
                            <w:proofErr w:type="spellEnd"/>
                            <w:r w:rsidRPr="008250AC">
                              <w:rPr>
                                <w:color w:val="000000" w:themeColor="text1"/>
                              </w:rPr>
                              <w:t xml:space="preserve"> find </w:t>
                            </w:r>
                            <w:proofErr w:type="spellStart"/>
                            <w:r>
                              <w:rPr>
                                <w:color w:val="000000" w:themeColor="text1"/>
                              </w:rPr>
                              <w:t>more</w:t>
                            </w:r>
                            <w:proofErr w:type="spellEnd"/>
                            <w:r>
                              <w:rPr>
                                <w:color w:val="000000" w:themeColor="text1"/>
                              </w:rPr>
                              <w:t xml:space="preserve"> </w:t>
                            </w:r>
                            <w:r w:rsidRPr="008250AC">
                              <w:rPr>
                                <w:color w:val="000000" w:themeColor="text1"/>
                              </w:rPr>
                              <w:t xml:space="preserve">relevant </w:t>
                            </w:r>
                            <w:proofErr w:type="spellStart"/>
                            <w:r w:rsidRPr="008250AC">
                              <w:rPr>
                                <w:color w:val="000000" w:themeColor="text1"/>
                              </w:rPr>
                              <w:t>questions</w:t>
                            </w:r>
                            <w:proofErr w:type="spellEnd"/>
                            <w:r w:rsidRPr="008250AC">
                              <w:rPr>
                                <w:color w:val="000000" w:themeColor="text1"/>
                              </w:rPr>
                              <w:t xml:space="preserve"> on </w:t>
                            </w:r>
                            <w:proofErr w:type="spellStart"/>
                            <w:r w:rsidRPr="008250AC">
                              <w:rPr>
                                <w:color w:val="000000" w:themeColor="text1"/>
                              </w:rPr>
                              <w:t>this</w:t>
                            </w:r>
                            <w:proofErr w:type="spellEnd"/>
                            <w:r w:rsidRPr="008250AC">
                              <w:rPr>
                                <w:color w:val="000000" w:themeColor="text1"/>
                              </w:rPr>
                              <w:t xml:space="preserve"> </w:t>
                            </w:r>
                            <w:proofErr w:type="spellStart"/>
                            <w:r w:rsidRPr="008250AC">
                              <w:rPr>
                                <w:color w:val="000000" w:themeColor="text1"/>
                              </w:rPr>
                              <w:t>topic</w:t>
                            </w:r>
                            <w:proofErr w:type="spellEnd"/>
                            <w:r w:rsidRPr="008250AC">
                              <w:rPr>
                                <w:color w:val="000000" w:themeColor="text1"/>
                              </w:rPr>
                              <w:t xml:space="preserve"> in </w:t>
                            </w:r>
                            <w:proofErr w:type="spellStart"/>
                            <w:r w:rsidRPr="008250AC">
                              <w:rPr>
                                <w:color w:val="000000" w:themeColor="text1"/>
                              </w:rPr>
                              <w:t>the</w:t>
                            </w:r>
                            <w:proofErr w:type="spellEnd"/>
                            <w:r w:rsidRPr="008250AC">
                              <w:rPr>
                                <w:color w:val="000000" w:themeColor="text1"/>
                              </w:rPr>
                              <w:t xml:space="preserve"> </w:t>
                            </w:r>
                            <w:proofErr w:type="spellStart"/>
                            <w:r>
                              <w:rPr>
                                <w:color w:val="000000" w:themeColor="text1"/>
                              </w:rPr>
                              <w:t>document</w:t>
                            </w:r>
                            <w:proofErr w:type="spellEnd"/>
                            <w:r>
                              <w:rPr>
                                <w:color w:val="000000" w:themeColor="text1"/>
                              </w:rPr>
                              <w:t xml:space="preserve"> ‚Central Questions </w:t>
                            </w:r>
                            <w:proofErr w:type="spellStart"/>
                            <w:r>
                              <w:rPr>
                                <w:color w:val="000000" w:themeColor="text1"/>
                              </w:rPr>
                              <w:t>Regarding</w:t>
                            </w:r>
                            <w:proofErr w:type="spellEnd"/>
                            <w:r>
                              <w:rPr>
                                <w:color w:val="000000" w:themeColor="text1"/>
                              </w:rPr>
                              <w:t xml:space="preserve"> Awareness‘</w:t>
                            </w:r>
                            <w:r w:rsidRPr="008250AC">
                              <w:rPr>
                                <w:color w:val="000000" w:themeColor="text1"/>
                              </w:rPr>
                              <w:t xml:space="preserve"> (</w:t>
                            </w:r>
                            <w:proofErr w:type="spellStart"/>
                            <w:r w:rsidRPr="008250AC">
                              <w:rPr>
                                <w:color w:val="000000" w:themeColor="text1"/>
                              </w:rPr>
                              <w:t>see</w:t>
                            </w:r>
                            <w:proofErr w:type="spellEnd"/>
                            <w:r w:rsidRPr="008250AC">
                              <w:rPr>
                                <w:color w:val="000000" w:themeColor="text1"/>
                              </w:rPr>
                              <w:t xml:space="preserve"> </w:t>
                            </w:r>
                            <w:proofErr w:type="spellStart"/>
                            <w:r w:rsidRPr="008250AC">
                              <w:rPr>
                                <w:color w:val="000000" w:themeColor="text1"/>
                              </w:rPr>
                              <w:t>questions</w:t>
                            </w:r>
                            <w:proofErr w:type="spellEnd"/>
                            <w:r w:rsidRPr="008250AC">
                              <w:rPr>
                                <w:color w:val="000000" w:themeColor="text1"/>
                              </w:rPr>
                              <w:t xml:space="preserve"> 1–24).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C1CF7B" id="_x0000_s1027" style="position:absolute;margin-left:.75pt;margin-top:99.7pt;width:452.8pt;height:4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" fillcolor="#ffc000 [3207]" strokecolor="#ffc000" strokeweight="1pt">
                <v:stroke joinstyle="miter"/>
                <v:textbox>
                  <w:txbxContent>
                    <w:p w14:paraId="785254E8" w14:textId="643C8A72" w:rsidR="00F6244F" w:rsidRDefault="008250AC" w:rsidP="00F6244F">
                      <w:pPr>
                        <w:jc w:val="center"/>
                      </w:pPr>
                      <w:proofErr w:type="spellStart"/>
                      <w:r w:rsidRPr="008250AC">
                        <w:rPr>
                          <w:color w:val="000000" w:themeColor="text1"/>
                        </w:rPr>
                        <w:t>Summarise</w:t>
                      </w:r>
                      <w:proofErr w:type="spellEnd"/>
                      <w:r w:rsidRPr="008250AC">
                        <w:rPr>
                          <w:color w:val="000000" w:themeColor="text1"/>
                        </w:rPr>
                        <w:t xml:space="preserve"> all </w:t>
                      </w:r>
                      <w:proofErr w:type="spellStart"/>
                      <w:r w:rsidRPr="008250AC">
                        <w:rPr>
                          <w:color w:val="000000" w:themeColor="text1"/>
                        </w:rPr>
                        <w:t>key</w:t>
                      </w:r>
                      <w:proofErr w:type="spellEnd"/>
                      <w:r w:rsidRPr="008250AC">
                        <w:rPr>
                          <w:color w:val="000000" w:themeColor="text1"/>
                        </w:rPr>
                        <w:t xml:space="preserve"> </w:t>
                      </w:r>
                      <w:proofErr w:type="spellStart"/>
                      <w:r w:rsidRPr="008250AC">
                        <w:rPr>
                          <w:color w:val="000000" w:themeColor="text1"/>
                        </w:rPr>
                        <w:t>information</w:t>
                      </w:r>
                      <w:proofErr w:type="spellEnd"/>
                      <w:r w:rsidRPr="008250AC">
                        <w:rPr>
                          <w:color w:val="000000" w:themeColor="text1"/>
                        </w:rPr>
                        <w:t xml:space="preserve"> </w:t>
                      </w:r>
                      <w:proofErr w:type="spellStart"/>
                      <w:r w:rsidRPr="008250AC">
                        <w:rPr>
                          <w:color w:val="000000" w:themeColor="text1"/>
                        </w:rPr>
                        <w:t>here</w:t>
                      </w:r>
                      <w:proofErr w:type="spellEnd"/>
                      <w:r w:rsidRPr="008250AC">
                        <w:rPr>
                          <w:color w:val="000000" w:themeColor="text1"/>
                        </w:rPr>
                        <w:t xml:space="preserve">. </w:t>
                      </w:r>
                      <w:proofErr w:type="spellStart"/>
                      <w:r w:rsidRPr="008250AC">
                        <w:rPr>
                          <w:color w:val="000000" w:themeColor="text1"/>
                        </w:rPr>
                        <w:t>You</w:t>
                      </w:r>
                      <w:proofErr w:type="spellEnd"/>
                      <w:r w:rsidRPr="008250AC">
                        <w:rPr>
                          <w:color w:val="000000" w:themeColor="text1"/>
                        </w:rPr>
                        <w:t xml:space="preserve"> </w:t>
                      </w:r>
                      <w:proofErr w:type="spellStart"/>
                      <w:r>
                        <w:rPr>
                          <w:color w:val="000000" w:themeColor="text1"/>
                        </w:rPr>
                        <w:t>can</w:t>
                      </w:r>
                      <w:proofErr w:type="spellEnd"/>
                      <w:r w:rsidRPr="008250AC">
                        <w:rPr>
                          <w:color w:val="000000" w:themeColor="text1"/>
                        </w:rPr>
                        <w:t xml:space="preserve"> find </w:t>
                      </w:r>
                      <w:proofErr w:type="spellStart"/>
                      <w:r>
                        <w:rPr>
                          <w:color w:val="000000" w:themeColor="text1"/>
                        </w:rPr>
                        <w:t>more</w:t>
                      </w:r>
                      <w:proofErr w:type="spellEnd"/>
                      <w:r>
                        <w:rPr>
                          <w:color w:val="000000" w:themeColor="text1"/>
                        </w:rPr>
                        <w:t xml:space="preserve"> </w:t>
                      </w:r>
                      <w:r w:rsidRPr="008250AC">
                        <w:rPr>
                          <w:color w:val="000000" w:themeColor="text1"/>
                        </w:rPr>
                        <w:t xml:space="preserve">relevant </w:t>
                      </w:r>
                      <w:proofErr w:type="spellStart"/>
                      <w:r w:rsidRPr="008250AC">
                        <w:rPr>
                          <w:color w:val="000000" w:themeColor="text1"/>
                        </w:rPr>
                        <w:t>questions</w:t>
                      </w:r>
                      <w:proofErr w:type="spellEnd"/>
                      <w:r w:rsidRPr="008250AC">
                        <w:rPr>
                          <w:color w:val="000000" w:themeColor="text1"/>
                        </w:rPr>
                        <w:t xml:space="preserve"> on </w:t>
                      </w:r>
                      <w:proofErr w:type="spellStart"/>
                      <w:r w:rsidRPr="008250AC">
                        <w:rPr>
                          <w:color w:val="000000" w:themeColor="text1"/>
                        </w:rPr>
                        <w:t>this</w:t>
                      </w:r>
                      <w:proofErr w:type="spellEnd"/>
                      <w:r w:rsidRPr="008250AC">
                        <w:rPr>
                          <w:color w:val="000000" w:themeColor="text1"/>
                        </w:rPr>
                        <w:t xml:space="preserve"> </w:t>
                      </w:r>
                      <w:proofErr w:type="spellStart"/>
                      <w:r w:rsidRPr="008250AC">
                        <w:rPr>
                          <w:color w:val="000000" w:themeColor="text1"/>
                        </w:rPr>
                        <w:t>topic</w:t>
                      </w:r>
                      <w:proofErr w:type="spellEnd"/>
                      <w:r w:rsidRPr="008250AC">
                        <w:rPr>
                          <w:color w:val="000000" w:themeColor="text1"/>
                        </w:rPr>
                        <w:t xml:space="preserve"> in </w:t>
                      </w:r>
                      <w:proofErr w:type="spellStart"/>
                      <w:r w:rsidRPr="008250AC">
                        <w:rPr>
                          <w:color w:val="000000" w:themeColor="text1"/>
                        </w:rPr>
                        <w:t>the</w:t>
                      </w:r>
                      <w:proofErr w:type="spellEnd"/>
                      <w:r w:rsidRPr="008250AC">
                        <w:rPr>
                          <w:color w:val="000000" w:themeColor="text1"/>
                        </w:rPr>
                        <w:t xml:space="preserve"> </w:t>
                      </w:r>
                      <w:proofErr w:type="spellStart"/>
                      <w:r>
                        <w:rPr>
                          <w:color w:val="000000" w:themeColor="text1"/>
                        </w:rPr>
                        <w:t>document</w:t>
                      </w:r>
                      <w:proofErr w:type="spellEnd"/>
                      <w:r>
                        <w:rPr>
                          <w:color w:val="000000" w:themeColor="text1"/>
                        </w:rPr>
                        <w:t xml:space="preserve"> ‚Central Questions </w:t>
                      </w:r>
                      <w:proofErr w:type="spellStart"/>
                      <w:r>
                        <w:rPr>
                          <w:color w:val="000000" w:themeColor="text1"/>
                        </w:rPr>
                        <w:t>Regarding</w:t>
                      </w:r>
                      <w:proofErr w:type="spellEnd"/>
                      <w:r>
                        <w:rPr>
                          <w:color w:val="000000" w:themeColor="text1"/>
                        </w:rPr>
                        <w:t xml:space="preserve"> Awareness‘</w:t>
                      </w:r>
                      <w:r w:rsidRPr="008250AC">
                        <w:rPr>
                          <w:color w:val="000000" w:themeColor="text1"/>
                        </w:rPr>
                        <w:t xml:space="preserve"> (</w:t>
                      </w:r>
                      <w:proofErr w:type="spellStart"/>
                      <w:r w:rsidRPr="008250AC">
                        <w:rPr>
                          <w:color w:val="000000" w:themeColor="text1"/>
                        </w:rPr>
                        <w:t>see</w:t>
                      </w:r>
                      <w:proofErr w:type="spellEnd"/>
                      <w:r w:rsidRPr="008250AC">
                        <w:rPr>
                          <w:color w:val="000000" w:themeColor="text1"/>
                        </w:rPr>
                        <w:t xml:space="preserve"> </w:t>
                      </w:r>
                      <w:proofErr w:type="spellStart"/>
                      <w:r w:rsidRPr="008250AC">
                        <w:rPr>
                          <w:color w:val="000000" w:themeColor="text1"/>
                        </w:rPr>
                        <w:t>questions</w:t>
                      </w:r>
                      <w:proofErr w:type="spellEnd"/>
                      <w:r w:rsidRPr="008250AC">
                        <w:rPr>
                          <w:color w:val="000000" w:themeColor="text1"/>
                        </w:rPr>
                        <w:t xml:space="preserve"> 1–24).</w:t>
                      </w:r>
                    </w:p>
                  </w:txbxContent>
                </v:textbox>
              </v:roundrect>
            </w:pict>
          </mc:Fallback>
        </mc:AlternateContent>
      </w:r>
      <w:r w:rsidR="00FA4297" w:rsidRPr="005158A3">
        <w:rPr>
          <w:lang w:val="en-GB"/>
        </w:rPr>
        <w:t xml:space="preserve">Every event has its own </w:t>
      </w:r>
      <w:r w:rsidRPr="005158A3">
        <w:rPr>
          <w:lang w:val="en-GB"/>
        </w:rPr>
        <w:t>challenges</w:t>
      </w:r>
      <w:r w:rsidR="00FA4297" w:rsidRPr="005158A3">
        <w:rPr>
          <w:lang w:val="en-GB"/>
        </w:rPr>
        <w:t xml:space="preserve"> and offers different organisational possibilities. The following overview provides those responsible for awareness, as well as those involved </w:t>
      </w:r>
      <w:r w:rsidRPr="005158A3">
        <w:rPr>
          <w:lang w:val="en-GB"/>
        </w:rPr>
        <w:t xml:space="preserve">in </w:t>
      </w:r>
      <w:r w:rsidR="00FA4297" w:rsidRPr="005158A3">
        <w:rPr>
          <w:lang w:val="en-GB"/>
        </w:rPr>
        <w:t>the planning process</w:t>
      </w:r>
      <w:r w:rsidR="000F19C5">
        <w:rPr>
          <w:lang w:val="en-GB"/>
        </w:rPr>
        <w:t xml:space="preserve"> of the event</w:t>
      </w:r>
      <w:r w:rsidR="00FA4297" w:rsidRPr="005158A3">
        <w:rPr>
          <w:lang w:val="en-GB"/>
        </w:rPr>
        <w:t xml:space="preserve">, with a summary of the most important information relevant to awareness. At the same time, it helps the event </w:t>
      </w:r>
      <w:r w:rsidRPr="005158A3">
        <w:rPr>
          <w:lang w:val="en-GB"/>
        </w:rPr>
        <w:t>team</w:t>
      </w:r>
      <w:r w:rsidR="00FA4297" w:rsidRPr="005158A3">
        <w:rPr>
          <w:lang w:val="en-GB"/>
        </w:rPr>
        <w:t xml:space="preserve"> to clearly and deliberately communicate all relevant aspects</w:t>
      </w:r>
      <w:r w:rsidRPr="005158A3">
        <w:rPr>
          <w:lang w:val="en-GB"/>
        </w:rPr>
        <w:t xml:space="preserve"> once again.</w:t>
      </w:r>
    </w:p>
    <w:p w14:paraId="49F13CC6" w14:textId="41C78118" w:rsidR="00F6244F" w:rsidRPr="005158A3" w:rsidRDefault="00F6244F" w:rsidP="003B799D">
      <w:pPr>
        <w:spacing w:before="100" w:beforeAutospacing="1" w:after="100" w:afterAutospacing="1"/>
        <w:outlineLvl w:val="3"/>
        <w:rPr>
          <w:color w:val="000000" w:themeColor="text1"/>
          <w:lang w:val="en-GB"/>
        </w:rPr>
      </w:pPr>
    </w:p>
    <w:p w14:paraId="367B80B9" w14:textId="77777777" w:rsidR="00F6244F" w:rsidRPr="005158A3" w:rsidRDefault="00F6244F" w:rsidP="003B799D">
      <w:pPr>
        <w:spacing w:before="100" w:beforeAutospacing="1" w:after="100" w:afterAutospacing="1"/>
        <w:outlineLvl w:val="3"/>
        <w:rPr>
          <w:color w:val="000000" w:themeColor="text1"/>
          <w:lang w:val="en-GB"/>
        </w:rPr>
      </w:pPr>
    </w:p>
    <w:p w14:paraId="04597E63" w14:textId="0CE92A9A" w:rsidR="00F6244F" w:rsidRPr="005158A3" w:rsidRDefault="008250AC" w:rsidP="003B799D">
      <w:pPr>
        <w:spacing w:before="100" w:beforeAutospacing="1" w:after="100" w:afterAutospacing="1"/>
        <w:outlineLvl w:val="3"/>
        <w:rPr>
          <w:color w:val="000000" w:themeColor="text1"/>
          <w:lang w:val="en-GB"/>
        </w:rPr>
      </w:pPr>
      <w:r w:rsidRPr="005158A3">
        <w:rPr>
          <w:color w:val="000000" w:themeColor="text1"/>
          <w:lang w:val="en-GB"/>
        </w:rPr>
        <w:t>For example, please answer the following:</w:t>
      </w:r>
    </w:p>
    <w:p w14:paraId="34A32E29" w14:textId="5877EB14" w:rsidR="009437DD" w:rsidRPr="005158A3" w:rsidRDefault="008250AC" w:rsidP="00421215">
      <w:pPr>
        <w:ind w:left="708"/>
        <w:rPr>
          <w:i/>
          <w:iCs/>
          <w:lang w:val="en-GB"/>
        </w:rPr>
      </w:pPr>
      <w:r w:rsidRPr="005158A3">
        <w:rPr>
          <w:i/>
          <w:iCs/>
          <w:lang w:val="en-GB"/>
        </w:rPr>
        <w:t>1. General information about the event (venue, date, purpose of the event, number of visitors):</w:t>
      </w:r>
      <w:r w:rsidR="00616A72" w:rsidRPr="005158A3">
        <w:rPr>
          <w:i/>
          <w:iCs/>
          <w:lang w:val="en-GB"/>
        </w:rPr>
        <w:br/>
      </w:r>
    </w:p>
    <w:p w14:paraId="002C5AA9" w14:textId="6879C81E" w:rsidR="003C7BCD" w:rsidRPr="005158A3" w:rsidRDefault="008250AC" w:rsidP="00421215">
      <w:pPr>
        <w:ind w:left="708"/>
        <w:rPr>
          <w:i/>
          <w:iCs/>
          <w:lang w:val="en-GB"/>
        </w:rPr>
      </w:pPr>
      <w:r w:rsidRPr="005158A3">
        <w:rPr>
          <w:i/>
          <w:iCs/>
          <w:lang w:val="en-GB"/>
        </w:rPr>
        <w:t>2. Measures relating to accessibility (e.g. ramps, tables, accessible toilets, chairs without armrests, seating, sign language interpreters, directions, assistance with getting around):</w:t>
      </w:r>
      <w:r w:rsidR="00616A72" w:rsidRPr="005158A3">
        <w:rPr>
          <w:i/>
          <w:iCs/>
          <w:lang w:val="en-GB"/>
        </w:rPr>
        <w:br/>
      </w:r>
    </w:p>
    <w:p w14:paraId="7E324616" w14:textId="7D0F2288" w:rsidR="00F42C41" w:rsidRPr="005158A3" w:rsidRDefault="008250AC" w:rsidP="00421215">
      <w:pPr>
        <w:ind w:left="708"/>
        <w:rPr>
          <w:i/>
          <w:iCs/>
          <w:lang w:val="en-GB"/>
        </w:rPr>
      </w:pPr>
      <w:r w:rsidRPr="005158A3">
        <w:rPr>
          <w:i/>
          <w:iCs/>
          <w:lang w:val="en-GB"/>
        </w:rPr>
        <w:t>3. Measures relating to gender sensitivity (all-gender toilets,</w:t>
      </w:r>
      <w:r w:rsidR="005733FD" w:rsidRPr="005158A3">
        <w:rPr>
          <w:i/>
          <w:iCs/>
          <w:lang w:val="en-GB"/>
        </w:rPr>
        <w:t xml:space="preserve"> information about</w:t>
      </w:r>
      <w:r w:rsidRPr="005158A3">
        <w:rPr>
          <w:i/>
          <w:iCs/>
          <w:lang w:val="en-GB"/>
        </w:rPr>
        <w:t xml:space="preserve"> pronouns, etc.):</w:t>
      </w:r>
      <w:r w:rsidR="00616A72" w:rsidRPr="005158A3">
        <w:rPr>
          <w:i/>
          <w:iCs/>
          <w:lang w:val="en-GB"/>
        </w:rPr>
        <w:br/>
      </w:r>
    </w:p>
    <w:p w14:paraId="334BCB97" w14:textId="61238658" w:rsidR="00C26DB0" w:rsidRPr="005158A3" w:rsidRDefault="005733FD" w:rsidP="00421215">
      <w:pPr>
        <w:ind w:left="708"/>
        <w:rPr>
          <w:i/>
          <w:iCs/>
          <w:lang w:val="en-GB"/>
        </w:rPr>
      </w:pPr>
      <w:r w:rsidRPr="005158A3">
        <w:rPr>
          <w:i/>
          <w:iCs/>
          <w:lang w:val="en-GB"/>
        </w:rPr>
        <w:t>4. Measures relating to family-friendliness (e.g. time of day, childcare provision, etc.):</w:t>
      </w:r>
      <w:r w:rsidR="00616A72" w:rsidRPr="005158A3">
        <w:rPr>
          <w:i/>
          <w:iCs/>
          <w:lang w:val="en-GB"/>
        </w:rPr>
        <w:br/>
      </w:r>
    </w:p>
    <w:p w14:paraId="6CFAB0B1" w14:textId="0EDFB3C8" w:rsidR="0077447A" w:rsidRPr="005158A3" w:rsidRDefault="005733FD" w:rsidP="00421215">
      <w:pPr>
        <w:ind w:left="708"/>
        <w:rPr>
          <w:i/>
          <w:iCs/>
          <w:lang w:val="en-GB"/>
        </w:rPr>
      </w:pPr>
      <w:r w:rsidRPr="005158A3">
        <w:rPr>
          <w:i/>
          <w:iCs/>
          <w:lang w:val="en-GB"/>
        </w:rPr>
        <w:t>5. Measures regarding image rights</w:t>
      </w:r>
      <w:r w:rsidR="000F19C5">
        <w:rPr>
          <w:i/>
          <w:iCs/>
          <w:lang w:val="en-GB"/>
        </w:rPr>
        <w:t>/privacy</w:t>
      </w:r>
      <w:r w:rsidRPr="005158A3">
        <w:rPr>
          <w:i/>
          <w:iCs/>
          <w:lang w:val="en-GB"/>
        </w:rPr>
        <w:t xml:space="preserve"> (e.g. stickers on name badges for those who do not wish to be photographed, etc.):</w:t>
      </w:r>
    </w:p>
    <w:p w14:paraId="430D7874" w14:textId="77777777" w:rsidR="005733FD" w:rsidRPr="005158A3" w:rsidRDefault="005733FD" w:rsidP="00421215">
      <w:pPr>
        <w:ind w:left="708"/>
        <w:rPr>
          <w:i/>
          <w:iCs/>
          <w:lang w:val="en-GB"/>
        </w:rPr>
      </w:pPr>
    </w:p>
    <w:p w14:paraId="1689D91E" w14:textId="5ECB353E" w:rsidR="003B799D" w:rsidRPr="005158A3" w:rsidRDefault="005733FD" w:rsidP="00421215">
      <w:pPr>
        <w:ind w:left="708"/>
        <w:rPr>
          <w:i/>
          <w:iCs/>
          <w:lang w:val="en-GB"/>
        </w:rPr>
      </w:pPr>
      <w:r w:rsidRPr="005158A3">
        <w:rPr>
          <w:i/>
          <w:iCs/>
          <w:lang w:val="en-GB"/>
        </w:rPr>
        <w:t>6. Transparent communication regarding the premises (e.g. usual room purpose, public accessibility, exhibitions in neighbouring rooms, acoustics, lighting conditions, seating arrangements, etc.):</w:t>
      </w:r>
    </w:p>
    <w:p w14:paraId="444BCCA8" w14:textId="77777777" w:rsidR="005733FD" w:rsidRPr="005158A3" w:rsidRDefault="005733FD" w:rsidP="005733FD">
      <w:pPr>
        <w:ind w:left="708"/>
        <w:rPr>
          <w:i/>
          <w:iCs/>
          <w:lang w:val="en-GB"/>
        </w:rPr>
      </w:pPr>
      <w:r w:rsidRPr="005158A3">
        <w:rPr>
          <w:i/>
          <w:iCs/>
          <w:lang w:val="en-GB"/>
        </w:rPr>
        <w:lastRenderedPageBreak/>
        <w:t>7.  Further important information that may be relevant:</w:t>
      </w:r>
    </w:p>
    <w:p w14:paraId="2AF71190" w14:textId="0F53D177" w:rsidR="005733FD" w:rsidRPr="005158A3" w:rsidRDefault="005733FD" w:rsidP="005733FD">
      <w:pPr>
        <w:pStyle w:val="Listenabsatz"/>
        <w:numPr>
          <w:ilvl w:val="0"/>
          <w:numId w:val="27"/>
        </w:numPr>
        <w:rPr>
          <w:i/>
          <w:iCs/>
          <w:lang w:val="en-GB"/>
        </w:rPr>
      </w:pPr>
      <w:r w:rsidRPr="005158A3">
        <w:rPr>
          <w:i/>
          <w:iCs/>
          <w:lang w:val="en-GB"/>
        </w:rPr>
        <w:t>How do people register for your event?</w:t>
      </w:r>
    </w:p>
    <w:p w14:paraId="6369948E" w14:textId="1D977F73" w:rsidR="005733FD" w:rsidRPr="005158A3" w:rsidRDefault="005733FD" w:rsidP="005733FD">
      <w:pPr>
        <w:pStyle w:val="Listenabsatz"/>
        <w:numPr>
          <w:ilvl w:val="0"/>
          <w:numId w:val="27"/>
        </w:numPr>
        <w:rPr>
          <w:i/>
          <w:iCs/>
          <w:lang w:val="en-GB"/>
        </w:rPr>
      </w:pPr>
      <w:r w:rsidRPr="005158A3">
        <w:rPr>
          <w:i/>
          <w:iCs/>
          <w:lang w:val="en-GB"/>
        </w:rPr>
        <w:t>Is it an open-air or indoor event?</w:t>
      </w:r>
    </w:p>
    <w:p w14:paraId="782FC31D" w14:textId="4A75B4C5" w:rsidR="005733FD" w:rsidRPr="005158A3" w:rsidRDefault="000F19C5" w:rsidP="005733FD">
      <w:pPr>
        <w:pStyle w:val="Listenabsatz"/>
        <w:numPr>
          <w:ilvl w:val="0"/>
          <w:numId w:val="27"/>
        </w:numPr>
        <w:rPr>
          <w:i/>
          <w:iCs/>
          <w:lang w:val="en-GB"/>
        </w:rPr>
      </w:pPr>
      <w:r>
        <w:rPr>
          <w:i/>
          <w:iCs/>
          <w:lang w:val="en-GB"/>
        </w:rPr>
        <w:t>Will there be food and drinks for the Awareness Team?</w:t>
      </w:r>
    </w:p>
    <w:p w14:paraId="44078946" w14:textId="243DDAD4" w:rsidR="00DB7416" w:rsidRPr="005158A3" w:rsidRDefault="005733FD" w:rsidP="005733FD">
      <w:pPr>
        <w:pStyle w:val="Listenabsatz"/>
        <w:numPr>
          <w:ilvl w:val="0"/>
          <w:numId w:val="27"/>
        </w:numPr>
        <w:rPr>
          <w:i/>
          <w:iCs/>
          <w:lang w:val="en-GB"/>
        </w:rPr>
      </w:pPr>
      <w:r w:rsidRPr="005158A3">
        <w:rPr>
          <w:i/>
          <w:iCs/>
          <w:lang w:val="en-GB"/>
        </w:rPr>
        <w:t>H</w:t>
      </w:r>
      <w:r w:rsidR="000F19C5">
        <w:rPr>
          <w:i/>
          <w:iCs/>
          <w:lang w:val="en-GB"/>
        </w:rPr>
        <w:t>ow</w:t>
      </w:r>
      <w:r w:rsidRPr="005158A3">
        <w:rPr>
          <w:i/>
          <w:iCs/>
          <w:lang w:val="en-GB"/>
        </w:rPr>
        <w:t xml:space="preserve"> the awareness guidelines </w:t>
      </w:r>
      <w:r w:rsidR="000F19C5">
        <w:rPr>
          <w:i/>
          <w:iCs/>
          <w:lang w:val="en-GB"/>
        </w:rPr>
        <w:t>communicated</w:t>
      </w:r>
      <w:r w:rsidRPr="005158A3">
        <w:rPr>
          <w:i/>
          <w:iCs/>
          <w:lang w:val="en-GB"/>
        </w:rPr>
        <w:t xml:space="preserve"> to </w:t>
      </w:r>
      <w:r w:rsidR="000F19C5">
        <w:rPr>
          <w:i/>
          <w:iCs/>
          <w:lang w:val="en-GB"/>
        </w:rPr>
        <w:t>participants</w:t>
      </w:r>
      <w:r w:rsidRPr="005158A3">
        <w:rPr>
          <w:i/>
          <w:iCs/>
          <w:lang w:val="en-GB"/>
        </w:rPr>
        <w:t xml:space="preserve"> (e.g. by email or as a social media post)?</w:t>
      </w:r>
    </w:p>
    <w:p w14:paraId="6C6C3C57" w14:textId="77777777" w:rsidR="005733FD" w:rsidRPr="005158A3" w:rsidRDefault="005733FD" w:rsidP="005733FD">
      <w:pPr>
        <w:ind w:left="708"/>
        <w:rPr>
          <w:i/>
          <w:iCs/>
          <w:lang w:val="en-GB"/>
        </w:rPr>
      </w:pPr>
    </w:p>
    <w:p w14:paraId="4DA0161E" w14:textId="0E77BE2D" w:rsidR="003B799D" w:rsidRPr="005158A3" w:rsidRDefault="000F19C5" w:rsidP="00421215">
      <w:pPr>
        <w:ind w:left="708"/>
        <w:rPr>
          <w:i/>
          <w:iCs/>
          <w:lang w:val="en-GB"/>
        </w:rPr>
      </w:pPr>
      <w:r>
        <w:rPr>
          <w:i/>
          <w:iCs/>
          <w:lang w:val="en-GB"/>
        </w:rPr>
        <w:t>8</w:t>
      </w:r>
      <w:r w:rsidR="007D2F0B" w:rsidRPr="005158A3">
        <w:rPr>
          <w:i/>
          <w:iCs/>
          <w:lang w:val="en-GB"/>
        </w:rPr>
        <w:t xml:space="preserve">. Planned </w:t>
      </w:r>
      <w:r w:rsidR="007D2F0B" w:rsidRPr="005158A3">
        <w:rPr>
          <w:b/>
          <w:bCs/>
          <w:i/>
          <w:iCs/>
          <w:lang w:val="en-GB"/>
        </w:rPr>
        <w:t>schedule</w:t>
      </w:r>
      <w:r w:rsidR="007D2F0B" w:rsidRPr="005158A3">
        <w:rPr>
          <w:i/>
          <w:iCs/>
          <w:lang w:val="en-GB"/>
        </w:rPr>
        <w:t xml:space="preserve"> (including official entry times) and </w:t>
      </w:r>
      <w:r w:rsidR="007D2F0B" w:rsidRPr="005158A3">
        <w:rPr>
          <w:b/>
          <w:bCs/>
          <w:i/>
          <w:iCs/>
          <w:lang w:val="en-GB"/>
        </w:rPr>
        <w:t>site maps</w:t>
      </w:r>
      <w:r w:rsidR="007D2F0B" w:rsidRPr="005158A3">
        <w:rPr>
          <w:i/>
          <w:iCs/>
          <w:lang w:val="en-GB"/>
        </w:rPr>
        <w:t>:</w:t>
      </w:r>
    </w:p>
    <w:p w14:paraId="58740E98" w14:textId="77777777" w:rsidR="007D2F0B" w:rsidRPr="005158A3" w:rsidRDefault="007D2F0B" w:rsidP="00421215">
      <w:pPr>
        <w:ind w:left="708"/>
        <w:rPr>
          <w:rStyle w:val="berschrift2Zchn"/>
          <w:lang w:val="en-GB" w:eastAsia="de-DE"/>
        </w:rPr>
      </w:pPr>
    </w:p>
    <w:p w14:paraId="76446CAF" w14:textId="77777777" w:rsidR="00BC44B6" w:rsidRPr="005158A3" w:rsidRDefault="00421215" w:rsidP="009437DD">
      <w:pPr>
        <w:spacing w:before="100" w:beforeAutospacing="1" w:after="100" w:afterAutospacing="1"/>
        <w:outlineLvl w:val="3"/>
        <w:rPr>
          <w:rFonts w:eastAsia="Times New Roman" w:cstheme="minorHAnsi"/>
          <w:b/>
          <w:bCs/>
          <w:kern w:val="0"/>
          <w:sz w:val="28"/>
          <w:szCs w:val="28"/>
          <w:lang w:val="en-GB" w:eastAsia="de-DE"/>
          <w14:ligatures w14:val="none"/>
        </w:rPr>
      </w:pPr>
      <w:bookmarkStart w:id="3" w:name="_Toc238721917"/>
      <w:r w:rsidRPr="005158A3">
        <w:rPr>
          <w:rStyle w:val="berschrift2Zchn"/>
          <w:lang w:val="en-GB" w:eastAsia="de-DE"/>
        </w:rPr>
        <w:t>2</w:t>
      </w:r>
      <w:r w:rsidR="00C26DB0" w:rsidRPr="005158A3">
        <w:rPr>
          <w:rStyle w:val="berschrift2Zchn"/>
          <w:lang w:val="en-GB" w:eastAsia="de-DE"/>
        </w:rPr>
        <w:t xml:space="preserve">.2 </w:t>
      </w:r>
      <w:r w:rsidR="00BC44B6" w:rsidRPr="005158A3">
        <w:rPr>
          <w:rStyle w:val="berschrift2Zchn"/>
          <w:lang w:val="en-GB" w:eastAsia="de-DE"/>
        </w:rPr>
        <w:t>Equipment for the awareness room</w:t>
      </w:r>
      <w:bookmarkEnd w:id="3"/>
    </w:p>
    <w:p w14:paraId="5D8893A1" w14:textId="08D1DE28" w:rsidR="009437DD" w:rsidRPr="005158A3" w:rsidRDefault="00BC44B6" w:rsidP="009437DD">
      <w:pPr>
        <w:spacing w:before="100" w:beforeAutospacing="1" w:after="100" w:afterAutospacing="1"/>
        <w:outlineLvl w:val="3"/>
        <w:rPr>
          <w:rFonts w:eastAsia="Times New Roman" w:cstheme="minorHAnsi"/>
          <w:b/>
          <w:bCs/>
          <w:kern w:val="0"/>
          <w:sz w:val="28"/>
          <w:szCs w:val="28"/>
          <w:lang w:val="en-GB" w:eastAsia="de-DE"/>
          <w14:ligatures w14:val="none"/>
        </w:rPr>
      </w:pPr>
      <w:r w:rsidRPr="005158A3">
        <w:rPr>
          <w:rFonts w:eastAsia="Times New Roman" w:cstheme="minorHAnsi"/>
          <w:color w:val="000000" w:themeColor="text1"/>
          <w:kern w:val="0"/>
          <w:lang w:val="en-GB" w:eastAsia="de-DE"/>
          <w14:ligatures w14:val="none"/>
        </w:rPr>
        <w:t>The provision of a safe space or quiet room is a key component of an awareness strategy. Even if it is not possible to provide an awareness team, a safe space is a facility that can offer quick and safe assistance to many people. At open-air events, an awareness tent is a good option; as a general rule, an awareness room should be made available to serve as a quiet and safe space. This space could include the following facilities:</w:t>
      </w:r>
    </w:p>
    <w:tbl>
      <w:tblPr>
        <w:tblStyle w:val="Tabellenraster"/>
        <w:tblW w:w="0" w:type="auto"/>
        <w:tblLook w:val="04A0" w:firstRow="1" w:lastRow="0" w:firstColumn="1" w:lastColumn="0" w:noHBand="0" w:noVBand="1"/>
      </w:tblPr>
      <w:tblGrid>
        <w:gridCol w:w="5807"/>
        <w:gridCol w:w="3255"/>
      </w:tblGrid>
      <w:tr w:rsidR="009437DD" w:rsidRPr="005158A3" w14:paraId="186A727E" w14:textId="77777777" w:rsidTr="00563491">
        <w:tc>
          <w:tcPr>
            <w:tcW w:w="5807" w:type="dxa"/>
            <w:vAlign w:val="center"/>
          </w:tcPr>
          <w:p w14:paraId="5B946A78" w14:textId="01B2B6CF" w:rsidR="009437DD" w:rsidRPr="005158A3" w:rsidRDefault="00BC44B6" w:rsidP="00563491">
            <w:pPr>
              <w:spacing w:before="100" w:beforeAutospacing="1" w:after="100" w:afterAutospacing="1"/>
              <w:outlineLvl w:val="3"/>
              <w:rPr>
                <w:rFonts w:eastAsia="Times New Roman" w:cstheme="minorHAnsi"/>
                <w:b/>
                <w:bCs/>
                <w:kern w:val="0"/>
                <w:sz w:val="28"/>
                <w:szCs w:val="28"/>
                <w:lang w:val="en-GB" w:eastAsia="de-DE"/>
                <w14:ligatures w14:val="none"/>
              </w:rPr>
            </w:pPr>
            <w:r w:rsidRPr="005158A3">
              <w:rPr>
                <w:rFonts w:eastAsia="Times New Roman" w:cstheme="minorHAnsi"/>
                <w:b/>
                <w:bCs/>
                <w:kern w:val="0"/>
                <w:sz w:val="28"/>
                <w:szCs w:val="28"/>
                <w:lang w:val="en-GB" w:eastAsia="de-DE"/>
                <w14:ligatures w14:val="none"/>
              </w:rPr>
              <w:t>Example</w:t>
            </w:r>
            <w:r w:rsidR="009437DD" w:rsidRPr="005158A3">
              <w:rPr>
                <w:rFonts w:eastAsia="Times New Roman" w:cstheme="minorHAnsi"/>
                <w:b/>
                <w:bCs/>
                <w:kern w:val="0"/>
                <w:sz w:val="28"/>
                <w:szCs w:val="28"/>
                <w:lang w:val="en-GB" w:eastAsia="de-DE"/>
                <w14:ligatures w14:val="none"/>
              </w:rPr>
              <w:t xml:space="preserve"> - A</w:t>
            </w:r>
            <w:r w:rsidR="003B799D" w:rsidRPr="005158A3">
              <w:rPr>
                <w:rFonts w:eastAsia="Times New Roman" w:cstheme="minorHAnsi"/>
                <w:b/>
                <w:bCs/>
                <w:kern w:val="0"/>
                <w:sz w:val="28"/>
                <w:szCs w:val="28"/>
                <w:lang w:val="en-GB" w:eastAsia="de-DE"/>
                <w14:ligatures w14:val="none"/>
              </w:rPr>
              <w:t>wareness</w:t>
            </w:r>
            <w:r w:rsidR="00421215" w:rsidRPr="005158A3">
              <w:rPr>
                <w:rFonts w:eastAsia="Times New Roman" w:cstheme="minorHAnsi"/>
                <w:b/>
                <w:bCs/>
                <w:kern w:val="0"/>
                <w:sz w:val="28"/>
                <w:szCs w:val="28"/>
                <w:lang w:val="en-GB" w:eastAsia="de-DE"/>
                <w14:ligatures w14:val="none"/>
              </w:rPr>
              <w:t xml:space="preserve"> </w:t>
            </w:r>
            <w:r w:rsidRPr="005158A3">
              <w:rPr>
                <w:rFonts w:eastAsia="Times New Roman" w:cstheme="minorHAnsi"/>
                <w:b/>
                <w:bCs/>
                <w:kern w:val="0"/>
                <w:sz w:val="28"/>
                <w:szCs w:val="28"/>
                <w:lang w:val="en-GB" w:eastAsia="de-DE"/>
                <w14:ligatures w14:val="none"/>
              </w:rPr>
              <w:t>Room</w:t>
            </w:r>
          </w:p>
        </w:tc>
        <w:tc>
          <w:tcPr>
            <w:tcW w:w="3255" w:type="dxa"/>
            <w:vAlign w:val="center"/>
          </w:tcPr>
          <w:p w14:paraId="67C55568" w14:textId="700CE076" w:rsidR="009437DD" w:rsidRPr="005158A3" w:rsidRDefault="00BC44B6" w:rsidP="00563491">
            <w:pPr>
              <w:spacing w:before="100" w:beforeAutospacing="1" w:after="100" w:afterAutospacing="1"/>
              <w:outlineLvl w:val="3"/>
              <w:rPr>
                <w:rFonts w:eastAsia="Times New Roman" w:cstheme="minorHAnsi"/>
                <w:b/>
                <w:bCs/>
                <w:kern w:val="0"/>
                <w:sz w:val="28"/>
                <w:szCs w:val="28"/>
                <w:lang w:val="en-GB" w:eastAsia="de-DE"/>
                <w14:ligatures w14:val="none"/>
              </w:rPr>
            </w:pPr>
            <w:r w:rsidRPr="005158A3">
              <w:rPr>
                <w:rFonts w:eastAsia="Times New Roman" w:cstheme="minorHAnsi"/>
                <w:b/>
                <w:bCs/>
                <w:kern w:val="0"/>
                <w:sz w:val="28"/>
                <w:szCs w:val="28"/>
                <w:lang w:val="en-GB" w:eastAsia="de-DE"/>
                <w14:ligatures w14:val="none"/>
              </w:rPr>
              <w:t>Who provides the materials?</w:t>
            </w:r>
            <w:r w:rsidR="009437DD" w:rsidRPr="005158A3">
              <w:rPr>
                <w:rFonts w:eastAsia="Times New Roman" w:cstheme="minorHAnsi"/>
                <w:b/>
                <w:bCs/>
                <w:kern w:val="0"/>
                <w:sz w:val="28"/>
                <w:szCs w:val="28"/>
                <w:lang w:val="en-GB" w:eastAsia="de-DE"/>
                <w14:ligatures w14:val="none"/>
              </w:rPr>
              <w:t xml:space="preserve"> </w:t>
            </w:r>
          </w:p>
        </w:tc>
      </w:tr>
      <w:tr w:rsidR="009437DD" w:rsidRPr="005158A3" w14:paraId="1907A25C" w14:textId="77777777" w:rsidTr="00A62DA2">
        <w:tc>
          <w:tcPr>
            <w:tcW w:w="5807" w:type="dxa"/>
          </w:tcPr>
          <w:p w14:paraId="46B6FAFA" w14:textId="376D638F" w:rsidR="009437DD" w:rsidRPr="005158A3" w:rsidRDefault="009437DD" w:rsidP="00A62DA2">
            <w:pPr>
              <w:spacing w:before="100" w:beforeAutospacing="1" w:after="100" w:afterAutospacing="1"/>
              <w:outlineLvl w:val="3"/>
              <w:rPr>
                <w:rFonts w:eastAsia="Times New Roman" w:cstheme="minorHAnsi"/>
                <w:kern w:val="0"/>
                <w:lang w:val="en-GB" w:eastAsia="de-DE"/>
                <w14:ligatures w14:val="none"/>
              </w:rPr>
            </w:pPr>
            <w:r w:rsidRPr="005158A3">
              <w:rPr>
                <w:rFonts w:eastAsia="Times New Roman" w:cstheme="minorHAnsi"/>
                <w:kern w:val="0"/>
                <w:lang w:val="en-GB" w:eastAsia="de-DE"/>
                <w14:ligatures w14:val="none"/>
              </w:rPr>
              <w:t xml:space="preserve">1x </w:t>
            </w:r>
            <w:r w:rsidR="00BC44B6" w:rsidRPr="005158A3">
              <w:rPr>
                <w:rFonts w:eastAsia="Times New Roman" w:cstheme="minorHAnsi"/>
                <w:kern w:val="0"/>
                <w:lang w:val="en-GB" w:eastAsia="de-DE"/>
                <w14:ligatures w14:val="none"/>
              </w:rPr>
              <w:t>desk</w:t>
            </w:r>
          </w:p>
        </w:tc>
        <w:tc>
          <w:tcPr>
            <w:tcW w:w="3255" w:type="dxa"/>
          </w:tcPr>
          <w:p w14:paraId="74C7334A" w14:textId="77777777" w:rsidR="009437DD" w:rsidRPr="005158A3" w:rsidRDefault="009437DD" w:rsidP="00A62DA2">
            <w:pPr>
              <w:spacing w:before="100" w:beforeAutospacing="1" w:after="100" w:afterAutospacing="1"/>
              <w:outlineLvl w:val="3"/>
              <w:rPr>
                <w:rFonts w:eastAsia="Times New Roman" w:cstheme="minorHAnsi"/>
                <w:kern w:val="0"/>
                <w:lang w:val="en-GB" w:eastAsia="de-DE"/>
                <w14:ligatures w14:val="none"/>
              </w:rPr>
            </w:pPr>
          </w:p>
        </w:tc>
      </w:tr>
      <w:tr w:rsidR="009437DD" w:rsidRPr="005158A3" w14:paraId="56F45D96" w14:textId="77777777" w:rsidTr="00A62DA2">
        <w:tc>
          <w:tcPr>
            <w:tcW w:w="5807" w:type="dxa"/>
          </w:tcPr>
          <w:p w14:paraId="54EC5C4B" w14:textId="4D851ABA" w:rsidR="009437DD" w:rsidRPr="005158A3" w:rsidRDefault="009437DD" w:rsidP="00A62DA2">
            <w:pPr>
              <w:spacing w:before="100" w:beforeAutospacing="1" w:after="100" w:afterAutospacing="1"/>
              <w:outlineLvl w:val="3"/>
              <w:rPr>
                <w:rFonts w:eastAsia="Times New Roman" w:cstheme="minorHAnsi"/>
                <w:b/>
                <w:bCs/>
                <w:kern w:val="0"/>
                <w:lang w:val="en-GB" w:eastAsia="de-DE"/>
                <w14:ligatures w14:val="none"/>
              </w:rPr>
            </w:pPr>
            <w:r w:rsidRPr="005158A3">
              <w:rPr>
                <w:rFonts w:eastAsia="Times New Roman" w:cstheme="minorHAnsi"/>
                <w:kern w:val="0"/>
                <w:lang w:val="en-GB" w:eastAsia="de-DE"/>
                <w14:ligatures w14:val="none"/>
              </w:rPr>
              <w:t xml:space="preserve">4x </w:t>
            </w:r>
            <w:r w:rsidR="00BC44B6" w:rsidRPr="005158A3">
              <w:rPr>
                <w:rFonts w:eastAsia="Times New Roman" w:cstheme="minorHAnsi"/>
                <w:kern w:val="0"/>
                <w:lang w:val="en-GB" w:eastAsia="de-DE"/>
                <w14:ligatures w14:val="none"/>
              </w:rPr>
              <w:t>chair</w:t>
            </w:r>
          </w:p>
        </w:tc>
        <w:tc>
          <w:tcPr>
            <w:tcW w:w="3255" w:type="dxa"/>
          </w:tcPr>
          <w:p w14:paraId="0A9D7DEB" w14:textId="77777777" w:rsidR="009437DD" w:rsidRPr="005158A3" w:rsidRDefault="009437DD" w:rsidP="00A62DA2">
            <w:pPr>
              <w:spacing w:before="100" w:beforeAutospacing="1" w:after="100" w:afterAutospacing="1"/>
              <w:outlineLvl w:val="3"/>
              <w:rPr>
                <w:rFonts w:eastAsia="Times New Roman" w:cstheme="minorHAnsi"/>
                <w:kern w:val="0"/>
                <w:lang w:val="en-GB" w:eastAsia="de-DE"/>
                <w14:ligatures w14:val="none"/>
              </w:rPr>
            </w:pPr>
          </w:p>
        </w:tc>
      </w:tr>
      <w:tr w:rsidR="009437DD" w:rsidRPr="005158A3" w14:paraId="5F102145" w14:textId="77777777" w:rsidTr="00A62DA2">
        <w:tc>
          <w:tcPr>
            <w:tcW w:w="5807" w:type="dxa"/>
          </w:tcPr>
          <w:p w14:paraId="77B72CB0" w14:textId="694276F9" w:rsidR="009437DD" w:rsidRPr="005158A3" w:rsidRDefault="009437DD" w:rsidP="00A62DA2">
            <w:pPr>
              <w:spacing w:before="100" w:beforeAutospacing="1" w:after="100" w:afterAutospacing="1"/>
              <w:outlineLvl w:val="3"/>
              <w:rPr>
                <w:rFonts w:eastAsia="Times New Roman" w:cstheme="minorHAnsi"/>
                <w:b/>
                <w:bCs/>
                <w:kern w:val="0"/>
                <w:lang w:val="en-GB" w:eastAsia="de-DE"/>
                <w14:ligatures w14:val="none"/>
              </w:rPr>
            </w:pPr>
            <w:r w:rsidRPr="005158A3">
              <w:rPr>
                <w:rFonts w:eastAsia="Times New Roman" w:cstheme="minorHAnsi"/>
                <w:kern w:val="0"/>
                <w:lang w:val="en-GB" w:eastAsia="de-DE"/>
                <w14:ligatures w14:val="none"/>
              </w:rPr>
              <w:t xml:space="preserve">1x </w:t>
            </w:r>
            <w:r w:rsidR="00BC44B6" w:rsidRPr="005158A3">
              <w:rPr>
                <w:rFonts w:eastAsia="Times New Roman" w:cstheme="minorHAnsi"/>
                <w:kern w:val="0"/>
                <w:lang w:val="en-GB" w:eastAsia="de-DE"/>
                <w14:ligatures w14:val="none"/>
              </w:rPr>
              <w:t>couch</w:t>
            </w:r>
          </w:p>
        </w:tc>
        <w:tc>
          <w:tcPr>
            <w:tcW w:w="3255" w:type="dxa"/>
          </w:tcPr>
          <w:p w14:paraId="493A5D0A" w14:textId="77777777" w:rsidR="009437DD" w:rsidRPr="005158A3" w:rsidRDefault="009437DD" w:rsidP="00A62DA2">
            <w:pPr>
              <w:spacing w:before="100" w:beforeAutospacing="1" w:after="100" w:afterAutospacing="1"/>
              <w:outlineLvl w:val="3"/>
              <w:rPr>
                <w:rFonts w:eastAsia="Times New Roman" w:cstheme="minorHAnsi"/>
                <w:kern w:val="0"/>
                <w:lang w:val="en-GB" w:eastAsia="de-DE"/>
                <w14:ligatures w14:val="none"/>
              </w:rPr>
            </w:pPr>
          </w:p>
        </w:tc>
      </w:tr>
      <w:tr w:rsidR="009437DD" w:rsidRPr="005158A3" w14:paraId="33F9B397" w14:textId="77777777" w:rsidTr="00A62DA2">
        <w:tc>
          <w:tcPr>
            <w:tcW w:w="5807" w:type="dxa"/>
          </w:tcPr>
          <w:p w14:paraId="33F1AC95" w14:textId="2ED31153" w:rsidR="009437DD" w:rsidRPr="005158A3" w:rsidRDefault="009437DD" w:rsidP="00A62DA2">
            <w:pPr>
              <w:spacing w:before="100" w:beforeAutospacing="1" w:after="100" w:afterAutospacing="1"/>
              <w:outlineLvl w:val="3"/>
              <w:rPr>
                <w:rFonts w:eastAsia="Times New Roman" w:cstheme="minorHAnsi"/>
                <w:kern w:val="0"/>
                <w:lang w:val="en-GB" w:eastAsia="de-DE"/>
                <w14:ligatures w14:val="none"/>
              </w:rPr>
            </w:pPr>
            <w:r w:rsidRPr="005158A3">
              <w:rPr>
                <w:rFonts w:eastAsia="Times New Roman" w:cstheme="minorHAnsi"/>
                <w:kern w:val="0"/>
                <w:lang w:val="en-GB" w:eastAsia="de-DE"/>
                <w14:ligatures w14:val="none"/>
              </w:rPr>
              <w:t xml:space="preserve">1x </w:t>
            </w:r>
            <w:r w:rsidR="00BC44B6" w:rsidRPr="005158A3">
              <w:rPr>
                <w:rFonts w:eastAsia="Times New Roman" w:cstheme="minorHAnsi"/>
                <w:kern w:val="0"/>
                <w:lang w:val="en-GB" w:eastAsia="de-DE"/>
                <w14:ligatures w14:val="none"/>
              </w:rPr>
              <w:t>a</w:t>
            </w:r>
            <w:r w:rsidRPr="005158A3">
              <w:rPr>
                <w:rFonts w:eastAsia="Times New Roman" w:cstheme="minorHAnsi"/>
                <w:kern w:val="0"/>
                <w:lang w:val="en-GB" w:eastAsia="de-DE"/>
                <w14:ligatures w14:val="none"/>
              </w:rPr>
              <w:t xml:space="preserve">wareness </w:t>
            </w:r>
            <w:r w:rsidR="000F19C5">
              <w:rPr>
                <w:rFonts w:eastAsia="Times New Roman" w:cstheme="minorHAnsi"/>
                <w:kern w:val="0"/>
                <w:lang w:val="en-GB" w:eastAsia="de-DE"/>
                <w14:ligatures w14:val="none"/>
              </w:rPr>
              <w:t>kit with consumables (e.g. tampons, dextrose, water bottle, flyers)</w:t>
            </w:r>
          </w:p>
        </w:tc>
        <w:tc>
          <w:tcPr>
            <w:tcW w:w="3255" w:type="dxa"/>
          </w:tcPr>
          <w:p w14:paraId="59768C85" w14:textId="77777777" w:rsidR="009437DD" w:rsidRPr="005158A3" w:rsidRDefault="009437DD" w:rsidP="00A62DA2">
            <w:pPr>
              <w:spacing w:before="100" w:beforeAutospacing="1" w:after="100" w:afterAutospacing="1"/>
              <w:outlineLvl w:val="3"/>
              <w:rPr>
                <w:rFonts w:eastAsia="Times New Roman" w:cstheme="minorHAnsi"/>
                <w:kern w:val="0"/>
                <w:lang w:val="en-GB" w:eastAsia="de-DE"/>
                <w14:ligatures w14:val="none"/>
              </w:rPr>
            </w:pPr>
          </w:p>
        </w:tc>
      </w:tr>
      <w:tr w:rsidR="009437DD" w:rsidRPr="005158A3" w14:paraId="36AD3A27" w14:textId="77777777" w:rsidTr="00A62DA2">
        <w:tc>
          <w:tcPr>
            <w:tcW w:w="5807" w:type="dxa"/>
          </w:tcPr>
          <w:p w14:paraId="0D6B8991" w14:textId="55D99D10" w:rsidR="009437DD" w:rsidRPr="005158A3" w:rsidRDefault="009437DD" w:rsidP="00A62DA2">
            <w:pPr>
              <w:spacing w:before="100" w:beforeAutospacing="1" w:after="100" w:afterAutospacing="1"/>
              <w:outlineLvl w:val="3"/>
              <w:rPr>
                <w:rFonts w:eastAsia="Times New Roman" w:cstheme="minorHAnsi"/>
                <w:b/>
                <w:bCs/>
                <w:kern w:val="0"/>
                <w:lang w:val="en-GB" w:eastAsia="de-DE"/>
                <w14:ligatures w14:val="none"/>
              </w:rPr>
            </w:pPr>
            <w:r w:rsidRPr="005158A3">
              <w:rPr>
                <w:rFonts w:eastAsia="Times New Roman" w:cstheme="minorHAnsi"/>
                <w:kern w:val="0"/>
                <w:lang w:val="en-GB" w:eastAsia="de-DE"/>
                <w14:ligatures w14:val="none"/>
              </w:rPr>
              <w:t xml:space="preserve">1x </w:t>
            </w:r>
            <w:r w:rsidR="00BC44B6" w:rsidRPr="005158A3">
              <w:rPr>
                <w:rFonts w:eastAsia="Times New Roman" w:cstheme="minorHAnsi"/>
                <w:kern w:val="0"/>
                <w:lang w:val="en-GB" w:eastAsia="de-DE"/>
                <w14:ligatures w14:val="none"/>
              </w:rPr>
              <w:t>first aid kit</w:t>
            </w:r>
          </w:p>
        </w:tc>
        <w:tc>
          <w:tcPr>
            <w:tcW w:w="3255" w:type="dxa"/>
          </w:tcPr>
          <w:p w14:paraId="71892DC1" w14:textId="77777777" w:rsidR="009437DD" w:rsidRPr="005158A3" w:rsidRDefault="009437DD" w:rsidP="00A62DA2">
            <w:pPr>
              <w:spacing w:before="100" w:beforeAutospacing="1" w:after="100" w:afterAutospacing="1"/>
              <w:outlineLvl w:val="3"/>
              <w:rPr>
                <w:rFonts w:eastAsia="Times New Roman" w:cstheme="minorHAnsi"/>
                <w:kern w:val="0"/>
                <w:lang w:val="en-GB" w:eastAsia="de-DE"/>
                <w14:ligatures w14:val="none"/>
              </w:rPr>
            </w:pPr>
          </w:p>
        </w:tc>
      </w:tr>
      <w:tr w:rsidR="009437DD" w:rsidRPr="005158A3" w14:paraId="480F2FF8" w14:textId="77777777" w:rsidTr="00A62DA2">
        <w:tc>
          <w:tcPr>
            <w:tcW w:w="5807" w:type="dxa"/>
          </w:tcPr>
          <w:p w14:paraId="2E9CB95E" w14:textId="25EC77CC" w:rsidR="009437DD" w:rsidRPr="005158A3" w:rsidRDefault="009437DD" w:rsidP="00A62DA2">
            <w:pPr>
              <w:spacing w:before="100" w:beforeAutospacing="1" w:after="100" w:afterAutospacing="1"/>
              <w:outlineLvl w:val="3"/>
              <w:rPr>
                <w:rFonts w:eastAsia="Times New Roman" w:cstheme="minorHAnsi"/>
                <w:b/>
                <w:bCs/>
                <w:kern w:val="0"/>
                <w:lang w:val="en-GB" w:eastAsia="de-DE"/>
                <w14:ligatures w14:val="none"/>
              </w:rPr>
            </w:pPr>
            <w:r w:rsidRPr="005158A3">
              <w:rPr>
                <w:rFonts w:eastAsia="Times New Roman" w:cstheme="minorHAnsi"/>
                <w:kern w:val="0"/>
                <w:lang w:val="en-GB" w:eastAsia="de-DE"/>
                <w14:ligatures w14:val="none"/>
              </w:rPr>
              <w:t xml:space="preserve">4x </w:t>
            </w:r>
            <w:r w:rsidR="00BC44B6" w:rsidRPr="005158A3">
              <w:rPr>
                <w:rFonts w:eastAsia="Times New Roman" w:cstheme="minorHAnsi"/>
                <w:kern w:val="0"/>
                <w:lang w:val="en-GB" w:eastAsia="de-DE"/>
                <w14:ligatures w14:val="none"/>
              </w:rPr>
              <w:t>pillows</w:t>
            </w:r>
          </w:p>
        </w:tc>
        <w:tc>
          <w:tcPr>
            <w:tcW w:w="3255" w:type="dxa"/>
          </w:tcPr>
          <w:p w14:paraId="4D8024C3" w14:textId="77777777" w:rsidR="009437DD" w:rsidRPr="005158A3" w:rsidRDefault="009437DD" w:rsidP="00A62DA2">
            <w:pPr>
              <w:spacing w:before="100" w:beforeAutospacing="1" w:after="100" w:afterAutospacing="1"/>
              <w:outlineLvl w:val="3"/>
              <w:rPr>
                <w:rFonts w:eastAsia="Times New Roman" w:cstheme="minorHAnsi"/>
                <w:kern w:val="0"/>
                <w:lang w:val="en-GB" w:eastAsia="de-DE"/>
                <w14:ligatures w14:val="none"/>
              </w:rPr>
            </w:pPr>
          </w:p>
        </w:tc>
      </w:tr>
      <w:tr w:rsidR="009437DD" w:rsidRPr="005158A3" w14:paraId="3711C624" w14:textId="77777777" w:rsidTr="00A62DA2">
        <w:tc>
          <w:tcPr>
            <w:tcW w:w="5807" w:type="dxa"/>
          </w:tcPr>
          <w:p w14:paraId="09B022DA" w14:textId="47573F8F" w:rsidR="009437DD" w:rsidRPr="005158A3" w:rsidRDefault="009437DD" w:rsidP="00A62DA2">
            <w:pPr>
              <w:spacing w:before="100" w:beforeAutospacing="1" w:after="100" w:afterAutospacing="1"/>
              <w:outlineLvl w:val="3"/>
              <w:rPr>
                <w:rFonts w:eastAsia="Times New Roman" w:cstheme="minorHAnsi"/>
                <w:b/>
                <w:bCs/>
                <w:kern w:val="0"/>
                <w:lang w:val="en-GB" w:eastAsia="de-DE"/>
                <w14:ligatures w14:val="none"/>
              </w:rPr>
            </w:pPr>
            <w:r w:rsidRPr="005158A3">
              <w:rPr>
                <w:rFonts w:eastAsia="Times New Roman" w:cstheme="minorHAnsi"/>
                <w:kern w:val="0"/>
                <w:lang w:val="en-GB" w:eastAsia="de-DE"/>
                <w14:ligatures w14:val="none"/>
              </w:rPr>
              <w:t xml:space="preserve">1x </w:t>
            </w:r>
            <w:r w:rsidR="00BC44B6" w:rsidRPr="005158A3">
              <w:rPr>
                <w:rFonts w:eastAsia="Times New Roman" w:cstheme="minorHAnsi"/>
                <w:kern w:val="0"/>
                <w:lang w:val="en-GB" w:eastAsia="de-DE"/>
                <w14:ligatures w14:val="none"/>
              </w:rPr>
              <w:t>blanket</w:t>
            </w:r>
          </w:p>
        </w:tc>
        <w:tc>
          <w:tcPr>
            <w:tcW w:w="3255" w:type="dxa"/>
          </w:tcPr>
          <w:p w14:paraId="4535ABEF" w14:textId="77777777" w:rsidR="009437DD" w:rsidRPr="005158A3" w:rsidRDefault="009437DD" w:rsidP="00A62DA2">
            <w:pPr>
              <w:spacing w:before="100" w:beforeAutospacing="1" w:after="100" w:afterAutospacing="1"/>
              <w:outlineLvl w:val="3"/>
              <w:rPr>
                <w:rFonts w:eastAsia="Times New Roman" w:cstheme="minorHAnsi"/>
                <w:kern w:val="0"/>
                <w:lang w:val="en-GB" w:eastAsia="de-DE"/>
                <w14:ligatures w14:val="none"/>
              </w:rPr>
            </w:pPr>
          </w:p>
        </w:tc>
      </w:tr>
      <w:tr w:rsidR="009437DD" w:rsidRPr="005158A3" w14:paraId="24EC9297" w14:textId="77777777" w:rsidTr="00A62DA2">
        <w:tc>
          <w:tcPr>
            <w:tcW w:w="5807" w:type="dxa"/>
          </w:tcPr>
          <w:p w14:paraId="00B5CE26" w14:textId="28A47558" w:rsidR="009437DD" w:rsidRPr="005158A3" w:rsidRDefault="009437DD" w:rsidP="00A62DA2">
            <w:pPr>
              <w:spacing w:before="100" w:beforeAutospacing="1" w:after="100" w:afterAutospacing="1"/>
              <w:outlineLvl w:val="3"/>
              <w:rPr>
                <w:rFonts w:eastAsia="Times New Roman" w:cstheme="minorHAnsi"/>
                <w:kern w:val="0"/>
                <w:lang w:val="en-GB" w:eastAsia="de-DE"/>
                <w14:ligatures w14:val="none"/>
              </w:rPr>
            </w:pPr>
            <w:r w:rsidRPr="005158A3">
              <w:rPr>
                <w:rFonts w:eastAsia="Times New Roman" w:cstheme="minorHAnsi"/>
                <w:kern w:val="0"/>
                <w:lang w:val="en-GB" w:eastAsia="de-DE"/>
                <w14:ligatures w14:val="none"/>
              </w:rPr>
              <w:t xml:space="preserve">2x </w:t>
            </w:r>
            <w:r w:rsidR="00BC44B6" w:rsidRPr="005158A3">
              <w:rPr>
                <w:rFonts w:eastAsia="Times New Roman" w:cstheme="minorHAnsi"/>
                <w:kern w:val="0"/>
                <w:lang w:val="en-GB" w:eastAsia="de-DE"/>
                <w14:ligatures w14:val="none"/>
              </w:rPr>
              <w:t>baskets with fidget toys</w:t>
            </w:r>
          </w:p>
        </w:tc>
        <w:tc>
          <w:tcPr>
            <w:tcW w:w="3255" w:type="dxa"/>
          </w:tcPr>
          <w:p w14:paraId="59B236C9" w14:textId="77777777" w:rsidR="009437DD" w:rsidRPr="005158A3" w:rsidRDefault="009437DD" w:rsidP="00A62DA2">
            <w:pPr>
              <w:spacing w:before="100" w:beforeAutospacing="1" w:after="100" w:afterAutospacing="1"/>
              <w:outlineLvl w:val="3"/>
              <w:rPr>
                <w:rFonts w:eastAsia="Times New Roman" w:cstheme="minorHAnsi"/>
                <w:kern w:val="0"/>
                <w:lang w:val="en-GB" w:eastAsia="de-DE"/>
                <w14:ligatures w14:val="none"/>
              </w:rPr>
            </w:pPr>
          </w:p>
        </w:tc>
      </w:tr>
    </w:tbl>
    <w:p w14:paraId="6E67540F" w14:textId="77777777" w:rsidR="005158A3" w:rsidRDefault="00421215" w:rsidP="005158A3">
      <w:pPr>
        <w:pStyle w:val="berschrift1"/>
        <w:rPr>
          <w:lang w:val="en-GB" w:eastAsia="de-DE"/>
        </w:rPr>
      </w:pPr>
      <w:bookmarkStart w:id="4" w:name="_Toc238721918"/>
      <w:r w:rsidRPr="005158A3">
        <w:rPr>
          <w:lang w:val="en-GB" w:eastAsia="de-DE"/>
        </w:rPr>
        <w:t>3</w:t>
      </w:r>
      <w:r w:rsidR="009437DD" w:rsidRPr="005158A3">
        <w:rPr>
          <w:lang w:val="en-GB" w:eastAsia="de-DE"/>
        </w:rPr>
        <w:t>. Awareness</w:t>
      </w:r>
      <w:r w:rsidR="00BC44B6" w:rsidRPr="005158A3">
        <w:rPr>
          <w:lang w:val="en-GB" w:eastAsia="de-DE"/>
        </w:rPr>
        <w:t xml:space="preserve"> guidelines</w:t>
      </w:r>
      <w:bookmarkEnd w:id="4"/>
      <w:r w:rsidR="009437DD" w:rsidRPr="005158A3">
        <w:rPr>
          <w:lang w:val="en-GB" w:eastAsia="de-DE"/>
        </w:rPr>
        <w:t xml:space="preserve"> </w:t>
      </w:r>
    </w:p>
    <w:p w14:paraId="74C6762A" w14:textId="728188BB" w:rsidR="00BC44B6" w:rsidRPr="005158A3" w:rsidRDefault="00BC44B6" w:rsidP="005158A3">
      <w:pPr>
        <w:rPr>
          <w:lang w:val="en-GB" w:eastAsia="de-DE"/>
        </w:rPr>
      </w:pPr>
      <w:r w:rsidRPr="005158A3">
        <w:rPr>
          <w:lang w:val="en-GB" w:eastAsia="de-DE"/>
        </w:rPr>
        <w:t xml:space="preserve">The awareness guidelines apply to all participants at the event. To ensure they are widely known, they should be sent to all participants in advance, for example </w:t>
      </w:r>
      <w:r w:rsidRPr="005158A3">
        <w:rPr>
          <w:b/>
          <w:lang w:val="en-GB" w:eastAsia="de-DE"/>
        </w:rPr>
        <w:t>through</w:t>
      </w:r>
      <w:r w:rsidRPr="005158A3">
        <w:rPr>
          <w:lang w:val="en-GB" w:eastAsia="de-DE"/>
        </w:rPr>
        <w:t xml:space="preserve"> social media or </w:t>
      </w:r>
      <w:r w:rsidRPr="005158A3">
        <w:rPr>
          <w:b/>
          <w:lang w:val="en-GB" w:eastAsia="de-DE"/>
        </w:rPr>
        <w:t>via</w:t>
      </w:r>
      <w:r w:rsidRPr="005158A3">
        <w:rPr>
          <w:lang w:val="en-GB" w:eastAsia="de-DE"/>
        </w:rPr>
        <w:t xml:space="preserve"> email. The awareness guidelines should also be displayed prominently during the event, particularly in central locations such as the entrance and exit areas and in the toilet facilities.</w:t>
      </w:r>
    </w:p>
    <w:p w14:paraId="31F9B60A" w14:textId="77777777" w:rsidR="00BC44B6" w:rsidRPr="005158A3" w:rsidRDefault="00BC44B6" w:rsidP="00BC44B6">
      <w:pPr>
        <w:spacing w:before="100" w:beforeAutospacing="1" w:after="100" w:afterAutospacing="1"/>
        <w:rPr>
          <w:rFonts w:eastAsia="Times New Roman" w:cstheme="minorHAnsi"/>
          <w:kern w:val="0"/>
          <w:lang w:val="en-GB" w:eastAsia="de-DE"/>
          <w14:ligatures w14:val="none"/>
        </w:rPr>
      </w:pPr>
      <w:r w:rsidRPr="005158A3">
        <w:rPr>
          <w:rFonts w:eastAsia="Times New Roman" w:cstheme="minorHAnsi"/>
          <w:noProof/>
          <w:color w:val="000000" w:themeColor="text1"/>
          <w:kern w:val="0"/>
          <w:lang w:val="en-GB" w:eastAsia="de-DE"/>
        </w:rPr>
        <mc:AlternateContent>
          <mc:Choice Requires="wps">
            <w:drawing>
              <wp:anchor distT="0" distB="0" distL="114300" distR="114300" simplePos="0" relativeHeight="251659264" behindDoc="0" locked="0" layoutInCell="1" allowOverlap="1" wp14:anchorId="6A1DFA31" wp14:editId="06D4D2FE">
                <wp:simplePos x="0" y="0"/>
                <wp:positionH relativeFrom="column">
                  <wp:posOffset>-19050</wp:posOffset>
                </wp:positionH>
                <wp:positionV relativeFrom="paragraph">
                  <wp:posOffset>709930</wp:posOffset>
                </wp:positionV>
                <wp:extent cx="5773138" cy="372533"/>
                <wp:effectExtent l="0" t="0" r="18415" b="8890"/>
                <wp:wrapNone/>
                <wp:docPr id="1609475060" name="Abgerundetes Rechteck 1"/>
                <wp:cNvGraphicFramePr/>
                <a:graphic xmlns:a="http://schemas.openxmlformats.org/drawingml/2006/main">
                  <a:graphicData uri="http://schemas.microsoft.com/office/word/2010/wordprocessingShape">
                    <wps:wsp>
                      <wps:cNvSpPr/>
                      <wps:spPr>
                        <a:xfrm>
                          <a:off x="0" y="0"/>
                          <a:ext cx="5773138" cy="372533"/>
                        </a:xfrm>
                        <a:prstGeom prst="roundRect">
                          <a:avLst/>
                        </a:prstGeom>
                        <a:ln>
                          <a:solidFill>
                            <a:srgbClr val="FFC000"/>
                          </a:solidFill>
                        </a:ln>
                      </wps:spPr>
                      <wps:style>
                        <a:lnRef idx="2">
                          <a:schemeClr val="accent4">
                            <a:shade val="15000"/>
                          </a:schemeClr>
                        </a:lnRef>
                        <a:fillRef idx="1">
                          <a:schemeClr val="accent4"/>
                        </a:fillRef>
                        <a:effectRef idx="0">
                          <a:schemeClr val="accent4"/>
                        </a:effectRef>
                        <a:fontRef idx="minor">
                          <a:schemeClr val="lt1"/>
                        </a:fontRef>
                      </wps:style>
                      <wps:txbx>
                        <w:txbxContent>
                          <w:p w14:paraId="4EAB1DB2" w14:textId="069FE14D" w:rsidR="00F6244F" w:rsidRDefault="00BC44B6" w:rsidP="00F6244F">
                            <w:pPr>
                              <w:jc w:val="center"/>
                            </w:pPr>
                            <w:r w:rsidRPr="00BC44B6">
                              <w:rPr>
                                <w:rFonts w:eastAsia="Times New Roman" w:cstheme="minorHAnsi"/>
                                <w:color w:val="000000" w:themeColor="text1"/>
                                <w:kern w:val="0"/>
                                <w:lang w:eastAsia="de-DE"/>
                                <w14:ligatures w14:val="none"/>
                              </w:rPr>
                              <w:t xml:space="preserve">Draw </w:t>
                            </w:r>
                            <w:proofErr w:type="spellStart"/>
                            <w:r w:rsidRPr="00BC44B6">
                              <w:rPr>
                                <w:rFonts w:eastAsia="Times New Roman" w:cstheme="minorHAnsi"/>
                                <w:color w:val="000000" w:themeColor="text1"/>
                                <w:kern w:val="0"/>
                                <w:lang w:eastAsia="de-DE"/>
                                <w14:ligatures w14:val="none"/>
                              </w:rPr>
                              <w:t>up</w:t>
                            </w:r>
                            <w:proofErr w:type="spellEnd"/>
                            <w:r w:rsidRPr="00BC44B6">
                              <w:rPr>
                                <w:rFonts w:eastAsia="Times New Roman" w:cstheme="minorHAnsi"/>
                                <w:color w:val="000000" w:themeColor="text1"/>
                                <w:kern w:val="0"/>
                                <w:lang w:eastAsia="de-DE"/>
                                <w14:ligatures w14:val="none"/>
                              </w:rPr>
                              <w:t xml:space="preserve"> </w:t>
                            </w:r>
                            <w:proofErr w:type="spellStart"/>
                            <w:r w:rsidRPr="00BC44B6">
                              <w:rPr>
                                <w:rFonts w:eastAsia="Times New Roman" w:cstheme="minorHAnsi"/>
                                <w:color w:val="000000" w:themeColor="text1"/>
                                <w:kern w:val="0"/>
                                <w:lang w:eastAsia="de-DE"/>
                                <w14:ligatures w14:val="none"/>
                              </w:rPr>
                              <w:t>awareness</w:t>
                            </w:r>
                            <w:proofErr w:type="spellEnd"/>
                            <w:r w:rsidRPr="00BC44B6">
                              <w:rPr>
                                <w:rFonts w:eastAsia="Times New Roman" w:cstheme="minorHAnsi"/>
                                <w:color w:val="000000" w:themeColor="text1"/>
                                <w:kern w:val="0"/>
                                <w:lang w:eastAsia="de-DE"/>
                                <w14:ligatures w14:val="none"/>
                              </w:rPr>
                              <w:t xml:space="preserve"> </w:t>
                            </w:r>
                            <w:proofErr w:type="spellStart"/>
                            <w:r w:rsidRPr="00BC44B6">
                              <w:rPr>
                                <w:rFonts w:eastAsia="Times New Roman" w:cstheme="minorHAnsi"/>
                                <w:color w:val="000000" w:themeColor="text1"/>
                                <w:kern w:val="0"/>
                                <w:lang w:eastAsia="de-DE"/>
                                <w14:ligatures w14:val="none"/>
                              </w:rPr>
                              <w:t>guideline</w:t>
                            </w:r>
                            <w:r>
                              <w:rPr>
                                <w:rFonts w:eastAsia="Times New Roman" w:cstheme="minorHAnsi"/>
                                <w:color w:val="000000" w:themeColor="text1"/>
                                <w:kern w:val="0"/>
                                <w:lang w:eastAsia="de-DE"/>
                                <w14:ligatures w14:val="none"/>
                              </w:rPr>
                              <w:t>s</w:t>
                            </w:r>
                            <w:proofErr w:type="spellEnd"/>
                            <w:r w:rsidRPr="00BC44B6">
                              <w:rPr>
                                <w:rFonts w:eastAsia="Times New Roman" w:cstheme="minorHAnsi"/>
                                <w:color w:val="000000" w:themeColor="text1"/>
                                <w:kern w:val="0"/>
                                <w:lang w:eastAsia="de-DE"/>
                                <w14:ligatures w14:val="none"/>
                              </w:rPr>
                              <w:t xml:space="preserve"> </w:t>
                            </w:r>
                            <w:proofErr w:type="spellStart"/>
                            <w:r w:rsidRPr="00BC44B6">
                              <w:rPr>
                                <w:rFonts w:eastAsia="Times New Roman" w:cstheme="minorHAnsi"/>
                                <w:color w:val="000000" w:themeColor="text1"/>
                                <w:kern w:val="0"/>
                                <w:lang w:eastAsia="de-DE"/>
                                <w14:ligatures w14:val="none"/>
                              </w:rPr>
                              <w:t>for</w:t>
                            </w:r>
                            <w:proofErr w:type="spellEnd"/>
                            <w:r w:rsidRPr="00BC44B6">
                              <w:rPr>
                                <w:rFonts w:eastAsia="Times New Roman" w:cstheme="minorHAnsi"/>
                                <w:color w:val="000000" w:themeColor="text1"/>
                                <w:kern w:val="0"/>
                                <w:lang w:eastAsia="de-DE"/>
                                <w14:ligatures w14:val="none"/>
                              </w:rPr>
                              <w:t xml:space="preserve"> </w:t>
                            </w:r>
                            <w:proofErr w:type="spellStart"/>
                            <w:r w:rsidRPr="00BC44B6">
                              <w:rPr>
                                <w:rFonts w:eastAsia="Times New Roman" w:cstheme="minorHAnsi"/>
                                <w:color w:val="000000" w:themeColor="text1"/>
                                <w:kern w:val="0"/>
                                <w:lang w:eastAsia="de-DE"/>
                                <w14:ligatures w14:val="none"/>
                              </w:rPr>
                              <w:t>your</w:t>
                            </w:r>
                            <w:proofErr w:type="spellEnd"/>
                            <w:r w:rsidRPr="00BC44B6">
                              <w:rPr>
                                <w:rFonts w:eastAsia="Times New Roman" w:cstheme="minorHAnsi"/>
                                <w:color w:val="000000" w:themeColor="text1"/>
                                <w:kern w:val="0"/>
                                <w:lang w:eastAsia="de-DE"/>
                                <w14:ligatures w14:val="none"/>
                              </w:rPr>
                              <w:t xml:space="preserve"> </w:t>
                            </w:r>
                            <w:proofErr w:type="spellStart"/>
                            <w:r w:rsidRPr="00BC44B6">
                              <w:rPr>
                                <w:rFonts w:eastAsia="Times New Roman" w:cstheme="minorHAnsi"/>
                                <w:color w:val="000000" w:themeColor="text1"/>
                                <w:kern w:val="0"/>
                                <w:lang w:eastAsia="de-DE"/>
                                <w14:ligatures w14:val="none"/>
                              </w:rPr>
                              <w:t>event</w:t>
                            </w:r>
                            <w:proofErr w:type="spellEnd"/>
                            <w:r w:rsidRPr="00BC44B6">
                              <w:rPr>
                                <w:rFonts w:eastAsia="Times New Roman" w:cstheme="minorHAnsi"/>
                                <w:color w:val="000000" w:themeColor="text1"/>
                                <w:kern w:val="0"/>
                                <w:lang w:eastAsia="de-DE"/>
                                <w14:ligatures w14:val="no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1DFA31" id="_x0000_s1028" style="position:absolute;margin-left:-1.5pt;margin-top:55.9pt;width:454.6pt;height:2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" fillcolor="#ffc000 [3207]" strokecolor="#ffc000" strokeweight="1pt">
                <v:stroke joinstyle="miter"/>
                <v:textbox>
                  <w:txbxContent>
                    <w:p w14:paraId="4EAB1DB2" w14:textId="069FE14D" w:rsidR="00F6244F" w:rsidRDefault="00BC44B6" w:rsidP="00F6244F">
                      <w:pPr>
                        <w:jc w:val="center"/>
                      </w:pPr>
                      <w:r w:rsidRPr="00BC44B6">
                        <w:rPr>
                          <w:rFonts w:eastAsia="Times New Roman" w:cstheme="minorHAnsi"/>
                          <w:color w:val="000000" w:themeColor="text1"/>
                          <w:kern w:val="0"/>
                          <w:lang w:eastAsia="de-DE"/>
                          <w14:ligatures w14:val="none"/>
                        </w:rPr>
                        <w:t xml:space="preserve">Draw </w:t>
                      </w:r>
                      <w:proofErr w:type="spellStart"/>
                      <w:r w:rsidRPr="00BC44B6">
                        <w:rPr>
                          <w:rFonts w:eastAsia="Times New Roman" w:cstheme="minorHAnsi"/>
                          <w:color w:val="000000" w:themeColor="text1"/>
                          <w:kern w:val="0"/>
                          <w:lang w:eastAsia="de-DE"/>
                          <w14:ligatures w14:val="none"/>
                        </w:rPr>
                        <w:t>up</w:t>
                      </w:r>
                      <w:proofErr w:type="spellEnd"/>
                      <w:r w:rsidRPr="00BC44B6">
                        <w:rPr>
                          <w:rFonts w:eastAsia="Times New Roman" w:cstheme="minorHAnsi"/>
                          <w:color w:val="000000" w:themeColor="text1"/>
                          <w:kern w:val="0"/>
                          <w:lang w:eastAsia="de-DE"/>
                          <w14:ligatures w14:val="none"/>
                        </w:rPr>
                        <w:t xml:space="preserve"> </w:t>
                      </w:r>
                      <w:proofErr w:type="spellStart"/>
                      <w:r w:rsidRPr="00BC44B6">
                        <w:rPr>
                          <w:rFonts w:eastAsia="Times New Roman" w:cstheme="minorHAnsi"/>
                          <w:color w:val="000000" w:themeColor="text1"/>
                          <w:kern w:val="0"/>
                          <w:lang w:eastAsia="de-DE"/>
                          <w14:ligatures w14:val="none"/>
                        </w:rPr>
                        <w:t>awareness</w:t>
                      </w:r>
                      <w:proofErr w:type="spellEnd"/>
                      <w:r w:rsidRPr="00BC44B6">
                        <w:rPr>
                          <w:rFonts w:eastAsia="Times New Roman" w:cstheme="minorHAnsi"/>
                          <w:color w:val="000000" w:themeColor="text1"/>
                          <w:kern w:val="0"/>
                          <w:lang w:eastAsia="de-DE"/>
                          <w14:ligatures w14:val="none"/>
                        </w:rPr>
                        <w:t xml:space="preserve"> </w:t>
                      </w:r>
                      <w:proofErr w:type="spellStart"/>
                      <w:r w:rsidRPr="00BC44B6">
                        <w:rPr>
                          <w:rFonts w:eastAsia="Times New Roman" w:cstheme="minorHAnsi"/>
                          <w:color w:val="000000" w:themeColor="text1"/>
                          <w:kern w:val="0"/>
                          <w:lang w:eastAsia="de-DE"/>
                          <w14:ligatures w14:val="none"/>
                        </w:rPr>
                        <w:t>guideline</w:t>
                      </w:r>
                      <w:r>
                        <w:rPr>
                          <w:rFonts w:eastAsia="Times New Roman" w:cstheme="minorHAnsi"/>
                          <w:color w:val="000000" w:themeColor="text1"/>
                          <w:kern w:val="0"/>
                          <w:lang w:eastAsia="de-DE"/>
                          <w14:ligatures w14:val="none"/>
                        </w:rPr>
                        <w:t>s</w:t>
                      </w:r>
                      <w:proofErr w:type="spellEnd"/>
                      <w:r w:rsidRPr="00BC44B6">
                        <w:rPr>
                          <w:rFonts w:eastAsia="Times New Roman" w:cstheme="minorHAnsi"/>
                          <w:color w:val="000000" w:themeColor="text1"/>
                          <w:kern w:val="0"/>
                          <w:lang w:eastAsia="de-DE"/>
                          <w14:ligatures w14:val="none"/>
                        </w:rPr>
                        <w:t xml:space="preserve"> </w:t>
                      </w:r>
                      <w:proofErr w:type="spellStart"/>
                      <w:r w:rsidRPr="00BC44B6">
                        <w:rPr>
                          <w:rFonts w:eastAsia="Times New Roman" w:cstheme="minorHAnsi"/>
                          <w:color w:val="000000" w:themeColor="text1"/>
                          <w:kern w:val="0"/>
                          <w:lang w:eastAsia="de-DE"/>
                          <w14:ligatures w14:val="none"/>
                        </w:rPr>
                        <w:t>for</w:t>
                      </w:r>
                      <w:proofErr w:type="spellEnd"/>
                      <w:r w:rsidRPr="00BC44B6">
                        <w:rPr>
                          <w:rFonts w:eastAsia="Times New Roman" w:cstheme="minorHAnsi"/>
                          <w:color w:val="000000" w:themeColor="text1"/>
                          <w:kern w:val="0"/>
                          <w:lang w:eastAsia="de-DE"/>
                          <w14:ligatures w14:val="none"/>
                        </w:rPr>
                        <w:t xml:space="preserve"> </w:t>
                      </w:r>
                      <w:proofErr w:type="spellStart"/>
                      <w:r w:rsidRPr="00BC44B6">
                        <w:rPr>
                          <w:rFonts w:eastAsia="Times New Roman" w:cstheme="minorHAnsi"/>
                          <w:color w:val="000000" w:themeColor="text1"/>
                          <w:kern w:val="0"/>
                          <w:lang w:eastAsia="de-DE"/>
                          <w14:ligatures w14:val="none"/>
                        </w:rPr>
                        <w:t>your</w:t>
                      </w:r>
                      <w:proofErr w:type="spellEnd"/>
                      <w:r w:rsidRPr="00BC44B6">
                        <w:rPr>
                          <w:rFonts w:eastAsia="Times New Roman" w:cstheme="minorHAnsi"/>
                          <w:color w:val="000000" w:themeColor="text1"/>
                          <w:kern w:val="0"/>
                          <w:lang w:eastAsia="de-DE"/>
                          <w14:ligatures w14:val="none"/>
                        </w:rPr>
                        <w:t xml:space="preserve"> </w:t>
                      </w:r>
                      <w:proofErr w:type="spellStart"/>
                      <w:r w:rsidRPr="00BC44B6">
                        <w:rPr>
                          <w:rFonts w:eastAsia="Times New Roman" w:cstheme="minorHAnsi"/>
                          <w:color w:val="000000" w:themeColor="text1"/>
                          <w:kern w:val="0"/>
                          <w:lang w:eastAsia="de-DE"/>
                          <w14:ligatures w14:val="none"/>
                        </w:rPr>
                        <w:t>event</w:t>
                      </w:r>
                      <w:proofErr w:type="spellEnd"/>
                      <w:r w:rsidRPr="00BC44B6">
                        <w:rPr>
                          <w:rFonts w:eastAsia="Times New Roman" w:cstheme="minorHAnsi"/>
                          <w:color w:val="000000" w:themeColor="text1"/>
                          <w:kern w:val="0"/>
                          <w:lang w:eastAsia="de-DE"/>
                          <w14:ligatures w14:val="none"/>
                        </w:rPr>
                        <w:t>.</w:t>
                      </w:r>
                    </w:p>
                  </w:txbxContent>
                </v:textbox>
              </v:roundrect>
            </w:pict>
          </mc:Fallback>
        </mc:AlternateContent>
      </w:r>
      <w:r w:rsidRPr="005158A3">
        <w:rPr>
          <w:rFonts w:eastAsia="Times New Roman" w:cstheme="minorHAnsi"/>
          <w:kern w:val="0"/>
          <w:lang w:val="en-GB" w:eastAsia="de-DE"/>
          <w14:ligatures w14:val="none"/>
        </w:rPr>
        <w:t>The guidelines must be made available in at least German and English. If a translation into other languages is possible, this may also be provided to improve accessibility.</w:t>
      </w:r>
    </w:p>
    <w:p w14:paraId="4B2D9FB4" w14:textId="2DAF1D09" w:rsidR="00F6244F" w:rsidRPr="005158A3" w:rsidRDefault="00652F35" w:rsidP="00BC44B6">
      <w:pPr>
        <w:spacing w:before="100" w:beforeAutospacing="1" w:after="100" w:afterAutospacing="1"/>
        <w:rPr>
          <w:rFonts w:eastAsia="Times New Roman" w:cstheme="minorHAnsi"/>
          <w:i/>
          <w:iCs/>
          <w:kern w:val="0"/>
          <w:lang w:val="en-GB" w:eastAsia="de-DE"/>
          <w14:ligatures w14:val="none"/>
        </w:rPr>
      </w:pPr>
      <w:r w:rsidRPr="005158A3">
        <w:rPr>
          <w:rFonts w:eastAsia="Times New Roman" w:cstheme="minorHAnsi"/>
          <w:kern w:val="0"/>
          <w:lang w:val="en-GB" w:eastAsia="de-DE"/>
          <w14:ligatures w14:val="none"/>
        </w:rPr>
        <w:br/>
      </w:r>
    </w:p>
    <w:p w14:paraId="61E36A72" w14:textId="17656751" w:rsidR="00652F35" w:rsidRPr="005158A3" w:rsidRDefault="00BC44B6" w:rsidP="00433190">
      <w:pPr>
        <w:spacing w:before="100" w:beforeAutospacing="1" w:after="100" w:afterAutospacing="1"/>
        <w:rPr>
          <w:rFonts w:eastAsia="Times New Roman" w:cstheme="minorHAnsi"/>
          <w:kern w:val="0"/>
          <w:lang w:val="en-GB" w:eastAsia="de-DE"/>
          <w14:ligatures w14:val="none"/>
        </w:rPr>
      </w:pPr>
      <w:r w:rsidRPr="005158A3">
        <w:rPr>
          <w:rFonts w:eastAsia="Times New Roman" w:cstheme="minorHAnsi"/>
          <w:i/>
          <w:iCs/>
          <w:kern w:val="0"/>
          <w:lang w:val="en-GB" w:eastAsia="de-DE"/>
          <w14:ligatures w14:val="none"/>
        </w:rPr>
        <w:t>On the Awareness website, you will find an example of awareness guidelines. This may serve as a useful starting point</w:t>
      </w:r>
      <w:r w:rsidR="00652F35" w:rsidRPr="005158A3">
        <w:rPr>
          <w:rFonts w:eastAsia="Times New Roman" w:cstheme="minorHAnsi"/>
          <w:i/>
          <w:iCs/>
          <w:kern w:val="0"/>
          <w:lang w:val="en-GB" w:eastAsia="de-DE"/>
          <w14:ligatures w14:val="none"/>
        </w:rPr>
        <w:t>.</w:t>
      </w:r>
    </w:p>
    <w:p w14:paraId="159B60F5" w14:textId="494485AD" w:rsidR="006546BE" w:rsidRPr="005158A3" w:rsidRDefault="00B1226D" w:rsidP="006546BE">
      <w:pPr>
        <w:rPr>
          <w:rStyle w:val="berschrift1Zchn"/>
          <w:lang w:val="en-GB" w:eastAsia="de-DE"/>
        </w:rPr>
      </w:pPr>
      <w:bookmarkStart w:id="5" w:name="_Toc238721919"/>
      <w:r w:rsidRPr="005158A3">
        <w:rPr>
          <w:rStyle w:val="berschrift1Zchn"/>
          <w:lang w:val="en-GB" w:eastAsia="de-DE"/>
        </w:rPr>
        <w:lastRenderedPageBreak/>
        <w:t>4</w:t>
      </w:r>
      <w:r w:rsidR="006546BE" w:rsidRPr="005158A3">
        <w:rPr>
          <w:rStyle w:val="berschrift1Zchn"/>
          <w:lang w:val="en-GB" w:eastAsia="de-DE"/>
        </w:rPr>
        <w:t xml:space="preserve">. </w:t>
      </w:r>
      <w:r w:rsidR="00BC44B6" w:rsidRPr="005158A3">
        <w:rPr>
          <w:rStyle w:val="berschrift1Zchn"/>
          <w:lang w:val="en-GB" w:eastAsia="de-DE"/>
        </w:rPr>
        <w:t>The</w:t>
      </w:r>
      <w:r w:rsidR="006546BE" w:rsidRPr="005158A3">
        <w:rPr>
          <w:rStyle w:val="berschrift1Zchn"/>
          <w:lang w:val="en-GB" w:eastAsia="de-DE"/>
        </w:rPr>
        <w:t xml:space="preserve"> </w:t>
      </w:r>
      <w:r w:rsidR="00BC44B6" w:rsidRPr="005158A3">
        <w:rPr>
          <w:rStyle w:val="berschrift1Zchn"/>
          <w:lang w:val="en-GB" w:eastAsia="de-DE"/>
        </w:rPr>
        <w:t>a</w:t>
      </w:r>
      <w:r w:rsidR="006546BE" w:rsidRPr="005158A3">
        <w:rPr>
          <w:rStyle w:val="berschrift1Zchn"/>
          <w:lang w:val="en-GB" w:eastAsia="de-DE"/>
        </w:rPr>
        <w:t>wareness</w:t>
      </w:r>
      <w:r w:rsidR="00BC44B6" w:rsidRPr="005158A3">
        <w:rPr>
          <w:rStyle w:val="berschrift1Zchn"/>
          <w:lang w:val="en-GB" w:eastAsia="de-DE"/>
        </w:rPr>
        <w:t xml:space="preserve"> t</w:t>
      </w:r>
      <w:r w:rsidR="006546BE" w:rsidRPr="005158A3">
        <w:rPr>
          <w:rStyle w:val="berschrift1Zchn"/>
          <w:lang w:val="en-GB" w:eastAsia="de-DE"/>
        </w:rPr>
        <w:t>eam</w:t>
      </w:r>
      <w:bookmarkEnd w:id="5"/>
    </w:p>
    <w:p w14:paraId="46D6BE33" w14:textId="2812E405" w:rsidR="00BC44B6" w:rsidRPr="005158A3" w:rsidRDefault="006546BE" w:rsidP="00BC44B6">
      <w:pPr>
        <w:rPr>
          <w:lang w:val="en-GB" w:eastAsia="de-DE"/>
        </w:rPr>
      </w:pPr>
      <w:r w:rsidRPr="005158A3">
        <w:rPr>
          <w:sz w:val="26"/>
          <w:szCs w:val="26"/>
          <w:lang w:val="en-GB" w:eastAsia="de-DE"/>
        </w:rPr>
        <w:br/>
      </w:r>
      <w:r w:rsidR="00BC44B6" w:rsidRPr="005158A3">
        <w:rPr>
          <w:lang w:val="en-GB" w:eastAsia="de-DE"/>
        </w:rPr>
        <w:t>Awareness persons play a key role in ensuring that the event is safe, inclusive and enjoyable for all participants. This role requires sensitivity, empathy and ongoing training.</w:t>
      </w:r>
    </w:p>
    <w:p w14:paraId="374B7F32" w14:textId="77777777" w:rsidR="00BC44B6" w:rsidRPr="005158A3" w:rsidRDefault="00BC44B6" w:rsidP="00BC44B6">
      <w:pPr>
        <w:rPr>
          <w:lang w:val="en-GB" w:eastAsia="de-DE"/>
        </w:rPr>
      </w:pPr>
    </w:p>
    <w:p w14:paraId="68A324FA" w14:textId="799402B9" w:rsidR="00BC44B6" w:rsidRPr="005158A3" w:rsidRDefault="00BC44B6" w:rsidP="00BC44B6">
      <w:pPr>
        <w:rPr>
          <w:lang w:val="en-GB" w:eastAsia="de-DE"/>
        </w:rPr>
      </w:pPr>
      <w:r w:rsidRPr="005158A3">
        <w:rPr>
          <w:lang w:val="en-GB" w:eastAsia="de-DE"/>
        </w:rPr>
        <w:t xml:space="preserve">Depending on the size of the event, the awareness team should consist of at least two but ideally four people. It is important that awareness persons always work in pairs. The team must clarify in advance how they can communicate with one another quickly and reliably (e.g. via walkie-talkies, temporary group chats or by telephone). It is also essential to clarify prior to the event who has the authority to enforce the </w:t>
      </w:r>
      <w:proofErr w:type="spellStart"/>
      <w:r w:rsidRPr="005158A3">
        <w:rPr>
          <w:lang w:val="en-GB" w:eastAsia="de-DE"/>
        </w:rPr>
        <w:t>Hausrecht</w:t>
      </w:r>
      <w:proofErr w:type="spellEnd"/>
      <w:r w:rsidRPr="005158A3">
        <w:rPr>
          <w:lang w:val="en-GB" w:eastAsia="de-DE"/>
        </w:rPr>
        <w:t xml:space="preserve"> at the event. This is important as it determines whether the Awareness Team can decide on exclusions themselves or whether this decision is the responsibility of the organisers.</w:t>
      </w:r>
    </w:p>
    <w:p w14:paraId="6DFD8AC4" w14:textId="77777777" w:rsidR="00BC44B6" w:rsidRPr="005158A3" w:rsidRDefault="00BC44B6" w:rsidP="00BC44B6">
      <w:pPr>
        <w:rPr>
          <w:lang w:val="en-GB" w:eastAsia="de-DE"/>
        </w:rPr>
      </w:pPr>
    </w:p>
    <w:p w14:paraId="56094D2A" w14:textId="04CA3693" w:rsidR="00DF3C8F" w:rsidRPr="005158A3" w:rsidRDefault="00BC44B6" w:rsidP="00DF3C8F">
      <w:pPr>
        <w:pStyle w:val="Kommentartext"/>
        <w:rPr>
          <w:sz w:val="24"/>
          <w:szCs w:val="24"/>
          <w:lang w:val="en-GB"/>
        </w:rPr>
      </w:pPr>
      <w:r w:rsidRPr="005158A3">
        <w:rPr>
          <w:sz w:val="24"/>
          <w:szCs w:val="24"/>
          <w:lang w:val="en-GB"/>
        </w:rPr>
        <w:t>To structure the team’s work, it is helpful to draw up a handout for awareness persons. This serves as a guide and provides an overview of the awareness team’s tasks at your event. It sets out the guiding principles of awareness work and defines where you see the boundaries of such work. This also includes specifications of joint preparation, availability during the event, and the options for support and intervention. A debriefing should also be arranged. The handout also sets out the key principles and codes of conduct, examples of how to proceed in the event of a report from an affected person, and the limits of awareness work.</w:t>
      </w:r>
    </w:p>
    <w:p w14:paraId="4C4171FD" w14:textId="77777777" w:rsidR="00BC44B6" w:rsidRPr="005158A3" w:rsidRDefault="00BC44B6" w:rsidP="00DF3C8F">
      <w:pPr>
        <w:pStyle w:val="Kommentartext"/>
        <w:rPr>
          <w:lang w:val="en-GB"/>
        </w:rPr>
      </w:pPr>
    </w:p>
    <w:p w14:paraId="4EFEFC96" w14:textId="6DBB7B61" w:rsidR="00F6244F" w:rsidRPr="005158A3" w:rsidRDefault="00BC44B6" w:rsidP="00DF3C8F">
      <w:pPr>
        <w:rPr>
          <w:lang w:val="en-GB"/>
        </w:rPr>
      </w:pPr>
      <w:r w:rsidRPr="005158A3">
        <w:rPr>
          <w:lang w:val="en-GB"/>
        </w:rPr>
        <w:t xml:space="preserve">Please also enclose the information listed above with the guidelines so that the team can prepare as effectively as possible. This information as well as the handout should be regarded together as a comprehensive </w:t>
      </w:r>
      <w:r w:rsidRPr="005158A3">
        <w:rPr>
          <w:b/>
          <w:bCs/>
          <w:lang w:val="en-GB"/>
        </w:rPr>
        <w:t>awareness strategy</w:t>
      </w:r>
      <w:r w:rsidRPr="005158A3">
        <w:rPr>
          <w:lang w:val="en-GB"/>
        </w:rPr>
        <w:t>.</w:t>
      </w:r>
    </w:p>
    <w:p w14:paraId="5C2846E5" w14:textId="1B0A5CC8" w:rsidR="00BC44B6" w:rsidRPr="005158A3" w:rsidRDefault="00BC44B6" w:rsidP="00DF3C8F">
      <w:pPr>
        <w:rPr>
          <w:lang w:val="en-GB"/>
        </w:rPr>
      </w:pPr>
      <w:r w:rsidRPr="005158A3">
        <w:rPr>
          <w:rFonts w:eastAsia="Times New Roman" w:cstheme="minorHAnsi"/>
          <w:noProof/>
          <w:color w:val="000000" w:themeColor="text1"/>
          <w:kern w:val="0"/>
          <w:lang w:val="en-GB" w:eastAsia="de-DE"/>
        </w:rPr>
        <mc:AlternateContent>
          <mc:Choice Requires="wps">
            <w:drawing>
              <wp:anchor distT="0" distB="0" distL="114300" distR="114300" simplePos="0" relativeHeight="251665408" behindDoc="0" locked="0" layoutInCell="1" allowOverlap="1" wp14:anchorId="1F475DED" wp14:editId="2635C9E8">
                <wp:simplePos x="0" y="0"/>
                <wp:positionH relativeFrom="column">
                  <wp:posOffset>3175</wp:posOffset>
                </wp:positionH>
                <wp:positionV relativeFrom="paragraph">
                  <wp:posOffset>189291</wp:posOffset>
                </wp:positionV>
                <wp:extent cx="5750207" cy="778933"/>
                <wp:effectExtent l="0" t="0" r="15875" b="8890"/>
                <wp:wrapNone/>
                <wp:docPr id="1340686174" name="Abgerundetes Rechteck 1"/>
                <wp:cNvGraphicFramePr/>
                <a:graphic xmlns:a="http://schemas.openxmlformats.org/drawingml/2006/main">
                  <a:graphicData uri="http://schemas.microsoft.com/office/word/2010/wordprocessingShape">
                    <wps:wsp>
                      <wps:cNvSpPr/>
                      <wps:spPr>
                        <a:xfrm>
                          <a:off x="0" y="0"/>
                          <a:ext cx="5750207" cy="778933"/>
                        </a:xfrm>
                        <a:prstGeom prst="roundRect">
                          <a:avLst/>
                        </a:prstGeom>
                        <a:ln>
                          <a:solidFill>
                            <a:srgbClr val="FFC000"/>
                          </a:solidFill>
                        </a:ln>
                      </wps:spPr>
                      <wps:style>
                        <a:lnRef idx="2">
                          <a:schemeClr val="accent4">
                            <a:shade val="15000"/>
                          </a:schemeClr>
                        </a:lnRef>
                        <a:fillRef idx="1">
                          <a:schemeClr val="accent4"/>
                        </a:fillRef>
                        <a:effectRef idx="0">
                          <a:schemeClr val="accent4"/>
                        </a:effectRef>
                        <a:fontRef idx="minor">
                          <a:schemeClr val="lt1"/>
                        </a:fontRef>
                      </wps:style>
                      <wps:txbx>
                        <w:txbxContent>
                          <w:p w14:paraId="636F9678" w14:textId="7FAEB672" w:rsidR="00F6244F" w:rsidRPr="00F6244F" w:rsidRDefault="00BC44B6" w:rsidP="00F6244F">
                            <w:pPr>
                              <w:jc w:val="center"/>
                              <w:rPr>
                                <w:color w:val="000000" w:themeColor="text1"/>
                              </w:rPr>
                            </w:pPr>
                            <w:r w:rsidRPr="00BC44B6">
                              <w:rPr>
                                <w:color w:val="000000" w:themeColor="text1"/>
                              </w:rPr>
                              <w:t xml:space="preserve">Draw </w:t>
                            </w:r>
                            <w:proofErr w:type="spellStart"/>
                            <w:r w:rsidRPr="00BC44B6">
                              <w:rPr>
                                <w:color w:val="000000" w:themeColor="text1"/>
                              </w:rPr>
                              <w:t>up</w:t>
                            </w:r>
                            <w:proofErr w:type="spellEnd"/>
                            <w:r w:rsidRPr="00BC44B6">
                              <w:rPr>
                                <w:color w:val="000000" w:themeColor="text1"/>
                              </w:rPr>
                              <w:t xml:space="preserve"> a </w:t>
                            </w:r>
                            <w:proofErr w:type="spellStart"/>
                            <w:r>
                              <w:rPr>
                                <w:color w:val="000000" w:themeColor="text1"/>
                              </w:rPr>
                              <w:t>handout</w:t>
                            </w:r>
                            <w:proofErr w:type="spellEnd"/>
                            <w:r w:rsidRPr="00BC44B6">
                              <w:rPr>
                                <w:color w:val="000000" w:themeColor="text1"/>
                              </w:rPr>
                              <w:t xml:space="preserve"> </w:t>
                            </w:r>
                            <w:proofErr w:type="spellStart"/>
                            <w:r w:rsidRPr="00BC44B6">
                              <w:rPr>
                                <w:color w:val="000000" w:themeColor="text1"/>
                              </w:rPr>
                              <w:t>to</w:t>
                            </w:r>
                            <w:proofErr w:type="spellEnd"/>
                            <w:r w:rsidRPr="00BC44B6">
                              <w:rPr>
                                <w:color w:val="000000" w:themeColor="text1"/>
                              </w:rPr>
                              <w:t xml:space="preserve"> </w:t>
                            </w:r>
                            <w:proofErr w:type="spellStart"/>
                            <w:r w:rsidRPr="00BC44B6">
                              <w:rPr>
                                <w:color w:val="000000" w:themeColor="text1"/>
                              </w:rPr>
                              <w:t>serve</w:t>
                            </w:r>
                            <w:proofErr w:type="spellEnd"/>
                            <w:r w:rsidRPr="00BC44B6">
                              <w:rPr>
                                <w:color w:val="000000" w:themeColor="text1"/>
                              </w:rPr>
                              <w:t xml:space="preserve"> </w:t>
                            </w:r>
                            <w:proofErr w:type="spellStart"/>
                            <w:r w:rsidRPr="00BC44B6">
                              <w:rPr>
                                <w:color w:val="000000" w:themeColor="text1"/>
                              </w:rPr>
                              <w:t>as</w:t>
                            </w:r>
                            <w:proofErr w:type="spellEnd"/>
                            <w:r w:rsidRPr="00BC44B6">
                              <w:rPr>
                                <w:color w:val="000000" w:themeColor="text1"/>
                              </w:rPr>
                              <w:t xml:space="preserve"> a </w:t>
                            </w:r>
                            <w:proofErr w:type="spellStart"/>
                            <w:r w:rsidRPr="00BC44B6">
                              <w:rPr>
                                <w:color w:val="000000" w:themeColor="text1"/>
                              </w:rPr>
                              <w:t>reference</w:t>
                            </w:r>
                            <w:proofErr w:type="spellEnd"/>
                            <w:r w:rsidRPr="00BC44B6">
                              <w:rPr>
                                <w:color w:val="000000" w:themeColor="text1"/>
                              </w:rPr>
                              <w:t xml:space="preserve"> </w:t>
                            </w:r>
                            <w:proofErr w:type="spellStart"/>
                            <w:r w:rsidRPr="00BC44B6">
                              <w:rPr>
                                <w:color w:val="000000" w:themeColor="text1"/>
                              </w:rPr>
                              <w:t>for</w:t>
                            </w:r>
                            <w:proofErr w:type="spellEnd"/>
                            <w:r w:rsidRPr="00BC44B6">
                              <w:rPr>
                                <w:color w:val="000000" w:themeColor="text1"/>
                              </w:rPr>
                              <w:t xml:space="preserve"> </w:t>
                            </w:r>
                            <w:proofErr w:type="spellStart"/>
                            <w:r w:rsidRPr="00BC44B6">
                              <w:rPr>
                                <w:color w:val="000000" w:themeColor="text1"/>
                              </w:rPr>
                              <w:t>awareness</w:t>
                            </w:r>
                            <w:proofErr w:type="spellEnd"/>
                            <w:r w:rsidRPr="00BC44B6">
                              <w:rPr>
                                <w:color w:val="000000" w:themeColor="text1"/>
                              </w:rPr>
                              <w:t xml:space="preserve"> </w:t>
                            </w:r>
                            <w:proofErr w:type="spellStart"/>
                            <w:r>
                              <w:rPr>
                                <w:color w:val="000000" w:themeColor="text1"/>
                              </w:rPr>
                              <w:t>persons</w:t>
                            </w:r>
                            <w:proofErr w:type="spellEnd"/>
                            <w:r w:rsidRPr="00BC44B6">
                              <w:rPr>
                                <w:color w:val="000000" w:themeColor="text1"/>
                              </w:rPr>
                              <w:t xml:space="preserve">. In </w:t>
                            </w:r>
                            <w:proofErr w:type="spellStart"/>
                            <w:r w:rsidRPr="00BC44B6">
                              <w:rPr>
                                <w:color w:val="000000" w:themeColor="text1"/>
                              </w:rPr>
                              <w:t>addition</w:t>
                            </w:r>
                            <w:proofErr w:type="spellEnd"/>
                            <w:r w:rsidRPr="00BC44B6">
                              <w:rPr>
                                <w:color w:val="000000" w:themeColor="text1"/>
                              </w:rPr>
                              <w:t xml:space="preserve">, </w:t>
                            </w:r>
                            <w:proofErr w:type="spellStart"/>
                            <w:r w:rsidRPr="00BC44B6">
                              <w:rPr>
                                <w:color w:val="000000" w:themeColor="text1"/>
                              </w:rPr>
                              <w:t>set</w:t>
                            </w:r>
                            <w:proofErr w:type="spellEnd"/>
                            <w:r w:rsidRPr="00BC44B6">
                              <w:rPr>
                                <w:color w:val="000000" w:themeColor="text1"/>
                              </w:rPr>
                              <w:t xml:space="preserve"> out </w:t>
                            </w:r>
                            <w:proofErr w:type="spellStart"/>
                            <w:r w:rsidRPr="00BC44B6">
                              <w:rPr>
                                <w:color w:val="000000" w:themeColor="text1"/>
                              </w:rPr>
                              <w:t>the</w:t>
                            </w:r>
                            <w:proofErr w:type="spellEnd"/>
                            <w:r w:rsidRPr="00BC44B6">
                              <w:rPr>
                                <w:color w:val="000000" w:themeColor="text1"/>
                              </w:rPr>
                              <w:t xml:space="preserve"> </w:t>
                            </w:r>
                            <w:proofErr w:type="spellStart"/>
                            <w:r w:rsidRPr="00BC44B6">
                              <w:rPr>
                                <w:color w:val="000000" w:themeColor="text1"/>
                              </w:rPr>
                              <w:t>principles</w:t>
                            </w:r>
                            <w:proofErr w:type="spellEnd"/>
                            <w:r w:rsidRPr="00BC44B6">
                              <w:rPr>
                                <w:color w:val="000000" w:themeColor="text1"/>
                              </w:rPr>
                              <w:t xml:space="preserve"> </w:t>
                            </w:r>
                            <w:proofErr w:type="spellStart"/>
                            <w:r w:rsidRPr="00BC44B6">
                              <w:rPr>
                                <w:color w:val="000000" w:themeColor="text1"/>
                              </w:rPr>
                              <w:t>governing</w:t>
                            </w:r>
                            <w:proofErr w:type="spellEnd"/>
                            <w:r w:rsidRPr="00BC44B6">
                              <w:rPr>
                                <w:color w:val="000000" w:themeColor="text1"/>
                              </w:rPr>
                              <w:t xml:space="preserve"> </w:t>
                            </w:r>
                            <w:proofErr w:type="spellStart"/>
                            <w:r w:rsidRPr="00BC44B6">
                              <w:rPr>
                                <w:color w:val="000000" w:themeColor="text1"/>
                              </w:rPr>
                              <w:t>awareness</w:t>
                            </w:r>
                            <w:proofErr w:type="spellEnd"/>
                            <w:r w:rsidRPr="00BC44B6">
                              <w:rPr>
                                <w:color w:val="000000" w:themeColor="text1"/>
                              </w:rPr>
                              <w:t xml:space="preserve"> </w:t>
                            </w:r>
                            <w:proofErr w:type="spellStart"/>
                            <w:r w:rsidRPr="00BC44B6">
                              <w:rPr>
                                <w:color w:val="000000" w:themeColor="text1"/>
                              </w:rPr>
                              <w:t>work</w:t>
                            </w:r>
                            <w:proofErr w:type="spellEnd"/>
                            <w:r w:rsidRPr="00BC44B6">
                              <w:rPr>
                                <w:color w:val="000000" w:themeColor="text1"/>
                              </w:rPr>
                              <w:t xml:space="preserve">. These </w:t>
                            </w:r>
                            <w:proofErr w:type="spellStart"/>
                            <w:r w:rsidRPr="00BC44B6">
                              <w:rPr>
                                <w:color w:val="000000" w:themeColor="text1"/>
                              </w:rPr>
                              <w:t>principles</w:t>
                            </w:r>
                            <w:proofErr w:type="spellEnd"/>
                            <w:r w:rsidRPr="00BC44B6">
                              <w:rPr>
                                <w:color w:val="000000" w:themeColor="text1"/>
                              </w:rPr>
                              <w:t xml:space="preserve"> will </w:t>
                            </w:r>
                            <w:proofErr w:type="spellStart"/>
                            <w:r w:rsidRPr="00BC44B6">
                              <w:rPr>
                                <w:color w:val="000000" w:themeColor="text1"/>
                              </w:rPr>
                              <w:t>be</w:t>
                            </w:r>
                            <w:proofErr w:type="spellEnd"/>
                            <w:r w:rsidRPr="00BC44B6">
                              <w:rPr>
                                <w:color w:val="000000" w:themeColor="text1"/>
                              </w:rPr>
                              <w:t xml:space="preserve"> </w:t>
                            </w:r>
                            <w:proofErr w:type="spellStart"/>
                            <w:r w:rsidRPr="00BC44B6">
                              <w:rPr>
                                <w:color w:val="000000" w:themeColor="text1"/>
                              </w:rPr>
                              <w:t>appended</w:t>
                            </w:r>
                            <w:proofErr w:type="spellEnd"/>
                            <w:r w:rsidRPr="00BC44B6">
                              <w:rPr>
                                <w:color w:val="000000" w:themeColor="text1"/>
                              </w:rPr>
                              <w:t xml:space="preserve"> </w:t>
                            </w:r>
                            <w:proofErr w:type="spellStart"/>
                            <w:r w:rsidRPr="00BC44B6">
                              <w:rPr>
                                <w:color w:val="000000" w:themeColor="text1"/>
                              </w:rPr>
                              <w:t>to</w:t>
                            </w:r>
                            <w:proofErr w:type="spellEnd"/>
                            <w:r w:rsidRPr="00BC44B6">
                              <w:rPr>
                                <w:color w:val="000000" w:themeColor="text1"/>
                              </w:rPr>
                              <w:t xml:space="preserve"> </w:t>
                            </w:r>
                            <w:proofErr w:type="spellStart"/>
                            <w:r w:rsidRPr="00BC44B6">
                              <w:rPr>
                                <w:color w:val="000000" w:themeColor="text1"/>
                              </w:rPr>
                              <w:t>the</w:t>
                            </w:r>
                            <w:proofErr w:type="spellEnd"/>
                            <w:r w:rsidRPr="00BC44B6">
                              <w:rPr>
                                <w:color w:val="000000" w:themeColor="text1"/>
                              </w:rPr>
                              <w:t xml:space="preserve"> </w:t>
                            </w:r>
                            <w:proofErr w:type="spellStart"/>
                            <w:r>
                              <w:rPr>
                                <w:color w:val="000000" w:themeColor="text1"/>
                              </w:rPr>
                              <w:t>hando</w:t>
                            </w:r>
                            <w:r w:rsidR="005158A3">
                              <w:rPr>
                                <w:color w:val="000000" w:themeColor="text1"/>
                              </w:rPr>
                              <w:t>u</w:t>
                            </w:r>
                            <w:r>
                              <w:rPr>
                                <w:color w:val="000000" w:themeColor="text1"/>
                              </w:rPr>
                              <w:t>t</w:t>
                            </w:r>
                            <w:proofErr w:type="spellEnd"/>
                            <w:r w:rsidRPr="00BC44B6">
                              <w:rPr>
                                <w:color w:val="000000" w:themeColor="text1"/>
                              </w:rPr>
                              <w:t xml:space="preserve"> </w:t>
                            </w:r>
                            <w:proofErr w:type="spellStart"/>
                            <w:r w:rsidRPr="00BC44B6">
                              <w:rPr>
                                <w:color w:val="000000" w:themeColor="text1"/>
                              </w:rPr>
                              <w:t>for</w:t>
                            </w:r>
                            <w:proofErr w:type="spellEnd"/>
                            <w:r w:rsidRPr="00BC44B6">
                              <w:rPr>
                                <w:color w:val="000000" w:themeColor="text1"/>
                              </w:rPr>
                              <w:t xml:space="preserve"> </w:t>
                            </w:r>
                            <w:proofErr w:type="spellStart"/>
                            <w:r w:rsidRPr="00BC44B6">
                              <w:rPr>
                                <w:color w:val="000000" w:themeColor="text1"/>
                              </w:rPr>
                              <w:t>awareness</w:t>
                            </w:r>
                            <w:proofErr w:type="spellEnd"/>
                            <w:r w:rsidRPr="00BC44B6">
                              <w:rPr>
                                <w:color w:val="000000" w:themeColor="text1"/>
                              </w:rPr>
                              <w:t xml:space="preserve"> </w:t>
                            </w:r>
                            <w:proofErr w:type="spellStart"/>
                            <w:r>
                              <w:rPr>
                                <w:color w:val="000000" w:themeColor="text1"/>
                              </w:rPr>
                              <w:t>persons</w:t>
                            </w:r>
                            <w:proofErr w:type="spellEnd"/>
                            <w:r w:rsidRPr="00BC44B6">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475DED" id="_x0000_s1029" style="position:absolute;margin-left:.25pt;margin-top:14.9pt;width:452.75pt;height:6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" fillcolor="#ffc000 [3207]" strokecolor="#ffc000" strokeweight="1pt">
                <v:stroke joinstyle="miter"/>
                <v:textbox>
                  <w:txbxContent>
                    <w:p w14:paraId="636F9678" w14:textId="7FAEB672" w:rsidR="00F6244F" w:rsidRPr="00F6244F" w:rsidRDefault="00BC44B6" w:rsidP="00F6244F">
                      <w:pPr>
                        <w:jc w:val="center"/>
                        <w:rPr>
                          <w:color w:val="000000" w:themeColor="text1"/>
                        </w:rPr>
                      </w:pPr>
                      <w:r w:rsidRPr="00BC44B6">
                        <w:rPr>
                          <w:color w:val="000000" w:themeColor="text1"/>
                        </w:rPr>
                        <w:t xml:space="preserve">Draw </w:t>
                      </w:r>
                      <w:proofErr w:type="spellStart"/>
                      <w:r w:rsidRPr="00BC44B6">
                        <w:rPr>
                          <w:color w:val="000000" w:themeColor="text1"/>
                        </w:rPr>
                        <w:t>up</w:t>
                      </w:r>
                      <w:proofErr w:type="spellEnd"/>
                      <w:r w:rsidRPr="00BC44B6">
                        <w:rPr>
                          <w:color w:val="000000" w:themeColor="text1"/>
                        </w:rPr>
                        <w:t xml:space="preserve"> a </w:t>
                      </w:r>
                      <w:proofErr w:type="spellStart"/>
                      <w:r>
                        <w:rPr>
                          <w:color w:val="000000" w:themeColor="text1"/>
                        </w:rPr>
                        <w:t>handout</w:t>
                      </w:r>
                      <w:proofErr w:type="spellEnd"/>
                      <w:r w:rsidRPr="00BC44B6">
                        <w:rPr>
                          <w:color w:val="000000" w:themeColor="text1"/>
                        </w:rPr>
                        <w:t xml:space="preserve"> </w:t>
                      </w:r>
                      <w:proofErr w:type="spellStart"/>
                      <w:r w:rsidRPr="00BC44B6">
                        <w:rPr>
                          <w:color w:val="000000" w:themeColor="text1"/>
                        </w:rPr>
                        <w:t>to</w:t>
                      </w:r>
                      <w:proofErr w:type="spellEnd"/>
                      <w:r w:rsidRPr="00BC44B6">
                        <w:rPr>
                          <w:color w:val="000000" w:themeColor="text1"/>
                        </w:rPr>
                        <w:t xml:space="preserve"> </w:t>
                      </w:r>
                      <w:proofErr w:type="spellStart"/>
                      <w:r w:rsidRPr="00BC44B6">
                        <w:rPr>
                          <w:color w:val="000000" w:themeColor="text1"/>
                        </w:rPr>
                        <w:t>serve</w:t>
                      </w:r>
                      <w:proofErr w:type="spellEnd"/>
                      <w:r w:rsidRPr="00BC44B6">
                        <w:rPr>
                          <w:color w:val="000000" w:themeColor="text1"/>
                        </w:rPr>
                        <w:t xml:space="preserve"> </w:t>
                      </w:r>
                      <w:proofErr w:type="spellStart"/>
                      <w:r w:rsidRPr="00BC44B6">
                        <w:rPr>
                          <w:color w:val="000000" w:themeColor="text1"/>
                        </w:rPr>
                        <w:t>as</w:t>
                      </w:r>
                      <w:proofErr w:type="spellEnd"/>
                      <w:r w:rsidRPr="00BC44B6">
                        <w:rPr>
                          <w:color w:val="000000" w:themeColor="text1"/>
                        </w:rPr>
                        <w:t xml:space="preserve"> a </w:t>
                      </w:r>
                      <w:proofErr w:type="spellStart"/>
                      <w:r w:rsidRPr="00BC44B6">
                        <w:rPr>
                          <w:color w:val="000000" w:themeColor="text1"/>
                        </w:rPr>
                        <w:t>reference</w:t>
                      </w:r>
                      <w:proofErr w:type="spellEnd"/>
                      <w:r w:rsidRPr="00BC44B6">
                        <w:rPr>
                          <w:color w:val="000000" w:themeColor="text1"/>
                        </w:rPr>
                        <w:t xml:space="preserve"> </w:t>
                      </w:r>
                      <w:proofErr w:type="spellStart"/>
                      <w:r w:rsidRPr="00BC44B6">
                        <w:rPr>
                          <w:color w:val="000000" w:themeColor="text1"/>
                        </w:rPr>
                        <w:t>for</w:t>
                      </w:r>
                      <w:proofErr w:type="spellEnd"/>
                      <w:r w:rsidRPr="00BC44B6">
                        <w:rPr>
                          <w:color w:val="000000" w:themeColor="text1"/>
                        </w:rPr>
                        <w:t xml:space="preserve"> </w:t>
                      </w:r>
                      <w:proofErr w:type="spellStart"/>
                      <w:r w:rsidRPr="00BC44B6">
                        <w:rPr>
                          <w:color w:val="000000" w:themeColor="text1"/>
                        </w:rPr>
                        <w:t>awareness</w:t>
                      </w:r>
                      <w:proofErr w:type="spellEnd"/>
                      <w:r w:rsidRPr="00BC44B6">
                        <w:rPr>
                          <w:color w:val="000000" w:themeColor="text1"/>
                        </w:rPr>
                        <w:t xml:space="preserve"> </w:t>
                      </w:r>
                      <w:proofErr w:type="spellStart"/>
                      <w:r>
                        <w:rPr>
                          <w:color w:val="000000" w:themeColor="text1"/>
                        </w:rPr>
                        <w:t>persons</w:t>
                      </w:r>
                      <w:proofErr w:type="spellEnd"/>
                      <w:r w:rsidRPr="00BC44B6">
                        <w:rPr>
                          <w:color w:val="000000" w:themeColor="text1"/>
                        </w:rPr>
                        <w:t xml:space="preserve">. In </w:t>
                      </w:r>
                      <w:proofErr w:type="spellStart"/>
                      <w:r w:rsidRPr="00BC44B6">
                        <w:rPr>
                          <w:color w:val="000000" w:themeColor="text1"/>
                        </w:rPr>
                        <w:t>addition</w:t>
                      </w:r>
                      <w:proofErr w:type="spellEnd"/>
                      <w:r w:rsidRPr="00BC44B6">
                        <w:rPr>
                          <w:color w:val="000000" w:themeColor="text1"/>
                        </w:rPr>
                        <w:t xml:space="preserve">, </w:t>
                      </w:r>
                      <w:proofErr w:type="spellStart"/>
                      <w:r w:rsidRPr="00BC44B6">
                        <w:rPr>
                          <w:color w:val="000000" w:themeColor="text1"/>
                        </w:rPr>
                        <w:t>set</w:t>
                      </w:r>
                      <w:proofErr w:type="spellEnd"/>
                      <w:r w:rsidRPr="00BC44B6">
                        <w:rPr>
                          <w:color w:val="000000" w:themeColor="text1"/>
                        </w:rPr>
                        <w:t xml:space="preserve"> out </w:t>
                      </w:r>
                      <w:proofErr w:type="spellStart"/>
                      <w:r w:rsidRPr="00BC44B6">
                        <w:rPr>
                          <w:color w:val="000000" w:themeColor="text1"/>
                        </w:rPr>
                        <w:t>the</w:t>
                      </w:r>
                      <w:proofErr w:type="spellEnd"/>
                      <w:r w:rsidRPr="00BC44B6">
                        <w:rPr>
                          <w:color w:val="000000" w:themeColor="text1"/>
                        </w:rPr>
                        <w:t xml:space="preserve"> </w:t>
                      </w:r>
                      <w:proofErr w:type="spellStart"/>
                      <w:r w:rsidRPr="00BC44B6">
                        <w:rPr>
                          <w:color w:val="000000" w:themeColor="text1"/>
                        </w:rPr>
                        <w:t>principles</w:t>
                      </w:r>
                      <w:proofErr w:type="spellEnd"/>
                      <w:r w:rsidRPr="00BC44B6">
                        <w:rPr>
                          <w:color w:val="000000" w:themeColor="text1"/>
                        </w:rPr>
                        <w:t xml:space="preserve"> </w:t>
                      </w:r>
                      <w:proofErr w:type="spellStart"/>
                      <w:r w:rsidRPr="00BC44B6">
                        <w:rPr>
                          <w:color w:val="000000" w:themeColor="text1"/>
                        </w:rPr>
                        <w:t>governing</w:t>
                      </w:r>
                      <w:proofErr w:type="spellEnd"/>
                      <w:r w:rsidRPr="00BC44B6">
                        <w:rPr>
                          <w:color w:val="000000" w:themeColor="text1"/>
                        </w:rPr>
                        <w:t xml:space="preserve"> </w:t>
                      </w:r>
                      <w:proofErr w:type="spellStart"/>
                      <w:r w:rsidRPr="00BC44B6">
                        <w:rPr>
                          <w:color w:val="000000" w:themeColor="text1"/>
                        </w:rPr>
                        <w:t>awareness</w:t>
                      </w:r>
                      <w:proofErr w:type="spellEnd"/>
                      <w:r w:rsidRPr="00BC44B6">
                        <w:rPr>
                          <w:color w:val="000000" w:themeColor="text1"/>
                        </w:rPr>
                        <w:t xml:space="preserve"> </w:t>
                      </w:r>
                      <w:proofErr w:type="spellStart"/>
                      <w:r w:rsidRPr="00BC44B6">
                        <w:rPr>
                          <w:color w:val="000000" w:themeColor="text1"/>
                        </w:rPr>
                        <w:t>work</w:t>
                      </w:r>
                      <w:proofErr w:type="spellEnd"/>
                      <w:r w:rsidRPr="00BC44B6">
                        <w:rPr>
                          <w:color w:val="000000" w:themeColor="text1"/>
                        </w:rPr>
                        <w:t xml:space="preserve">. These </w:t>
                      </w:r>
                      <w:proofErr w:type="spellStart"/>
                      <w:r w:rsidRPr="00BC44B6">
                        <w:rPr>
                          <w:color w:val="000000" w:themeColor="text1"/>
                        </w:rPr>
                        <w:t>principles</w:t>
                      </w:r>
                      <w:proofErr w:type="spellEnd"/>
                      <w:r w:rsidRPr="00BC44B6">
                        <w:rPr>
                          <w:color w:val="000000" w:themeColor="text1"/>
                        </w:rPr>
                        <w:t xml:space="preserve"> will </w:t>
                      </w:r>
                      <w:proofErr w:type="spellStart"/>
                      <w:r w:rsidRPr="00BC44B6">
                        <w:rPr>
                          <w:color w:val="000000" w:themeColor="text1"/>
                        </w:rPr>
                        <w:t>be</w:t>
                      </w:r>
                      <w:proofErr w:type="spellEnd"/>
                      <w:r w:rsidRPr="00BC44B6">
                        <w:rPr>
                          <w:color w:val="000000" w:themeColor="text1"/>
                        </w:rPr>
                        <w:t xml:space="preserve"> </w:t>
                      </w:r>
                      <w:proofErr w:type="spellStart"/>
                      <w:r w:rsidRPr="00BC44B6">
                        <w:rPr>
                          <w:color w:val="000000" w:themeColor="text1"/>
                        </w:rPr>
                        <w:t>appended</w:t>
                      </w:r>
                      <w:proofErr w:type="spellEnd"/>
                      <w:r w:rsidRPr="00BC44B6">
                        <w:rPr>
                          <w:color w:val="000000" w:themeColor="text1"/>
                        </w:rPr>
                        <w:t xml:space="preserve"> </w:t>
                      </w:r>
                      <w:proofErr w:type="spellStart"/>
                      <w:r w:rsidRPr="00BC44B6">
                        <w:rPr>
                          <w:color w:val="000000" w:themeColor="text1"/>
                        </w:rPr>
                        <w:t>to</w:t>
                      </w:r>
                      <w:proofErr w:type="spellEnd"/>
                      <w:r w:rsidRPr="00BC44B6">
                        <w:rPr>
                          <w:color w:val="000000" w:themeColor="text1"/>
                        </w:rPr>
                        <w:t xml:space="preserve"> </w:t>
                      </w:r>
                      <w:proofErr w:type="spellStart"/>
                      <w:r w:rsidRPr="00BC44B6">
                        <w:rPr>
                          <w:color w:val="000000" w:themeColor="text1"/>
                        </w:rPr>
                        <w:t>the</w:t>
                      </w:r>
                      <w:proofErr w:type="spellEnd"/>
                      <w:r w:rsidRPr="00BC44B6">
                        <w:rPr>
                          <w:color w:val="000000" w:themeColor="text1"/>
                        </w:rPr>
                        <w:t xml:space="preserve"> </w:t>
                      </w:r>
                      <w:proofErr w:type="spellStart"/>
                      <w:r>
                        <w:rPr>
                          <w:color w:val="000000" w:themeColor="text1"/>
                        </w:rPr>
                        <w:t>hando</w:t>
                      </w:r>
                      <w:r w:rsidR="005158A3">
                        <w:rPr>
                          <w:color w:val="000000" w:themeColor="text1"/>
                        </w:rPr>
                        <w:t>u</w:t>
                      </w:r>
                      <w:r>
                        <w:rPr>
                          <w:color w:val="000000" w:themeColor="text1"/>
                        </w:rPr>
                        <w:t>t</w:t>
                      </w:r>
                      <w:proofErr w:type="spellEnd"/>
                      <w:r w:rsidRPr="00BC44B6">
                        <w:rPr>
                          <w:color w:val="000000" w:themeColor="text1"/>
                        </w:rPr>
                        <w:t xml:space="preserve"> for </w:t>
                      </w:r>
                      <w:proofErr w:type="spellStart"/>
                      <w:r w:rsidRPr="00BC44B6">
                        <w:rPr>
                          <w:color w:val="000000" w:themeColor="text1"/>
                        </w:rPr>
                        <w:t>awareness</w:t>
                      </w:r>
                      <w:proofErr w:type="spellEnd"/>
                      <w:r w:rsidRPr="00BC44B6">
                        <w:rPr>
                          <w:color w:val="000000" w:themeColor="text1"/>
                        </w:rPr>
                        <w:t xml:space="preserve"> </w:t>
                      </w:r>
                      <w:proofErr w:type="spellStart"/>
                      <w:r>
                        <w:rPr>
                          <w:color w:val="000000" w:themeColor="text1"/>
                        </w:rPr>
                        <w:t>persons</w:t>
                      </w:r>
                      <w:proofErr w:type="spellEnd"/>
                      <w:r w:rsidRPr="00BC44B6">
                        <w:rPr>
                          <w:color w:val="000000" w:themeColor="text1"/>
                        </w:rPr>
                        <w:t>.</w:t>
                      </w:r>
                    </w:p>
                  </w:txbxContent>
                </v:textbox>
              </v:roundrect>
            </w:pict>
          </mc:Fallback>
        </mc:AlternateContent>
      </w:r>
    </w:p>
    <w:p w14:paraId="7F3C9355" w14:textId="21A6E776" w:rsidR="00F6244F" w:rsidRPr="005158A3" w:rsidRDefault="00F6244F" w:rsidP="00DF3C8F">
      <w:pPr>
        <w:rPr>
          <w:lang w:val="en-GB" w:eastAsia="de-DE"/>
        </w:rPr>
      </w:pPr>
    </w:p>
    <w:p w14:paraId="1CC051B3" w14:textId="77777777" w:rsidR="00F6244F" w:rsidRPr="005158A3" w:rsidRDefault="00F6244F" w:rsidP="00DF3C8F">
      <w:pPr>
        <w:rPr>
          <w:lang w:val="en-GB" w:eastAsia="de-DE"/>
        </w:rPr>
      </w:pPr>
    </w:p>
    <w:p w14:paraId="37147AB0" w14:textId="77777777" w:rsidR="00F6244F" w:rsidRPr="005158A3" w:rsidRDefault="00F6244F" w:rsidP="00DF3C8F">
      <w:pPr>
        <w:rPr>
          <w:lang w:val="en-GB" w:eastAsia="de-DE"/>
        </w:rPr>
      </w:pPr>
    </w:p>
    <w:p w14:paraId="2AD8A791" w14:textId="77777777" w:rsidR="00F6244F" w:rsidRPr="005158A3" w:rsidRDefault="00F6244F" w:rsidP="00DF3C8F">
      <w:pPr>
        <w:rPr>
          <w:lang w:val="en-GB" w:eastAsia="de-DE"/>
        </w:rPr>
      </w:pPr>
    </w:p>
    <w:p w14:paraId="54045F68" w14:textId="77777777" w:rsidR="00166AD2" w:rsidRPr="005158A3" w:rsidRDefault="00166AD2" w:rsidP="00792406">
      <w:pPr>
        <w:rPr>
          <w:i/>
          <w:iCs/>
          <w:color w:val="000000" w:themeColor="text1"/>
          <w:lang w:val="en-GB" w:eastAsia="de-DE"/>
        </w:rPr>
      </w:pPr>
    </w:p>
    <w:p w14:paraId="1771EC56" w14:textId="47C1E46F" w:rsidR="00A9472A" w:rsidRPr="005158A3" w:rsidRDefault="00BC44B6" w:rsidP="00BC44B6">
      <w:pPr>
        <w:rPr>
          <w:color w:val="000000" w:themeColor="text1"/>
          <w:lang w:val="en-GB" w:eastAsia="de-DE"/>
        </w:rPr>
      </w:pPr>
      <w:r w:rsidRPr="005158A3">
        <w:rPr>
          <w:i/>
          <w:iCs/>
          <w:color w:val="000000" w:themeColor="text1"/>
          <w:lang w:val="en-GB" w:eastAsia="de-DE"/>
        </w:rPr>
        <w:t>On the website, you will find an example of guidelines for awareness persons, which can be used as a basis.</w:t>
      </w:r>
    </w:p>
    <w:sectPr w:rsidR="00A9472A" w:rsidRPr="005158A3">
      <w:headerReference w:type="default" r:id="rId9"/>
      <w:footerReference w:type="even"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D3F59" w14:textId="77777777" w:rsidR="003C3C25" w:rsidRDefault="003C3C25" w:rsidP="002E5C27">
      <w:r>
        <w:separator/>
      </w:r>
    </w:p>
  </w:endnote>
  <w:endnote w:type="continuationSeparator" w:id="0">
    <w:p w14:paraId="54A837D3" w14:textId="77777777" w:rsidR="003C3C25" w:rsidRDefault="003C3C25" w:rsidP="002E5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015346522"/>
      <w:docPartObj>
        <w:docPartGallery w:val="Page Numbers (Bottom of Page)"/>
        <w:docPartUnique/>
      </w:docPartObj>
    </w:sdtPr>
    <w:sdtContent>
      <w:p w14:paraId="5EDE5188" w14:textId="05F7583F" w:rsidR="001910CD" w:rsidRDefault="001910CD" w:rsidP="00F46B7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1EAAA6C" w14:textId="77777777" w:rsidR="001910CD" w:rsidRDefault="001910CD" w:rsidP="001910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454717828"/>
      <w:docPartObj>
        <w:docPartGallery w:val="Page Numbers (Bottom of Page)"/>
        <w:docPartUnique/>
      </w:docPartObj>
    </w:sdtPr>
    <w:sdtContent>
      <w:p w14:paraId="6544282A" w14:textId="60C3BA06" w:rsidR="001910CD" w:rsidRDefault="001910CD" w:rsidP="00F46B7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02C5D2DD" w14:textId="77777777" w:rsidR="001910CD" w:rsidRDefault="001910CD" w:rsidP="001910CD">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7F999" w14:textId="77777777" w:rsidR="003C3C25" w:rsidRDefault="003C3C25" w:rsidP="002E5C27">
      <w:r>
        <w:separator/>
      </w:r>
    </w:p>
  </w:footnote>
  <w:footnote w:type="continuationSeparator" w:id="0">
    <w:p w14:paraId="2A6EA675" w14:textId="77777777" w:rsidR="003C3C25" w:rsidRDefault="003C3C25" w:rsidP="002E5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E06C" w14:textId="41008B80" w:rsidR="00A14707" w:rsidRDefault="00A14707" w:rsidP="002E5C27">
    <w:pPr>
      <w:pStyle w:val="Kopfzeile"/>
      <w:jc w:val="right"/>
    </w:pPr>
    <w:r>
      <w:rPr>
        <w:noProof/>
      </w:rPr>
      <w:drawing>
        <wp:inline distT="0" distB="0" distL="0" distR="0" wp14:anchorId="4CF47BCD" wp14:editId="5A3E3A31">
          <wp:extent cx="1686945" cy="446717"/>
          <wp:effectExtent l="0" t="0" r="2540" b="0"/>
          <wp:docPr id="51121316" name="Grafik 1" descr="Logo der Uni Bonn und der Stabsstelle Chancengerechtigkeit und Diversitä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1316" name="Grafik 1" descr="Logo der Uni Bonn und der Stabsstelle Chancengerechtigkeit und Diversität"/>
                  <pic:cNvPicPr/>
                </pic:nvPicPr>
                <pic:blipFill>
                  <a:blip r:embed="rId1">
                    <a:extLst>
                      <a:ext uri="{28A0092B-C50C-407E-A947-70E740481C1C}">
                        <a14:useLocalDpi xmlns:a14="http://schemas.microsoft.com/office/drawing/2010/main" val="0"/>
                      </a:ext>
                    </a:extLst>
                  </a:blip>
                  <a:stretch>
                    <a:fillRect/>
                  </a:stretch>
                </pic:blipFill>
                <pic:spPr>
                  <a:xfrm>
                    <a:off x="0" y="0"/>
                    <a:ext cx="1777610" cy="470726"/>
                  </a:xfrm>
                  <a:prstGeom prst="rect">
                    <a:avLst/>
                  </a:prstGeom>
                </pic:spPr>
              </pic:pic>
            </a:graphicData>
          </a:graphic>
        </wp:inline>
      </w:drawing>
    </w:r>
  </w:p>
  <w:p w14:paraId="5F868063" w14:textId="7EEF048D" w:rsidR="002E5C27" w:rsidRDefault="002E5C27" w:rsidP="002E5C27">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4D4A"/>
    <w:multiLevelType w:val="multilevel"/>
    <w:tmpl w:val="87E62026"/>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65BFE"/>
    <w:multiLevelType w:val="multilevel"/>
    <w:tmpl w:val="D026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45F42"/>
    <w:multiLevelType w:val="multilevel"/>
    <w:tmpl w:val="5A224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A4119"/>
    <w:multiLevelType w:val="hybridMultilevel"/>
    <w:tmpl w:val="5DEA49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3F550D"/>
    <w:multiLevelType w:val="multilevel"/>
    <w:tmpl w:val="F1A01C44"/>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415A9A"/>
    <w:multiLevelType w:val="multilevel"/>
    <w:tmpl w:val="F69A1D54"/>
    <w:lvl w:ilvl="0">
      <w:start w:val="1"/>
      <w:numFmt w:val="bullet"/>
      <w:lvlText w:val="o"/>
      <w:lvlJc w:val="left"/>
      <w:pPr>
        <w:ind w:left="1068" w:hanging="360"/>
      </w:pPr>
      <w:rPr>
        <w:rFonts w:ascii="Courier New" w:hAnsi="Courier New" w:cs="Courier New" w:hint="default"/>
      </w:rPr>
    </w:lvl>
    <w:lvl w:ilvl="1">
      <w:start w:val="1"/>
      <w:numFmt w:val="bullet"/>
      <w:lvlText w:val=""/>
      <w:lvlJc w:val="left"/>
      <w:pPr>
        <w:ind w:left="1788" w:hanging="360"/>
      </w:pPr>
      <w:rPr>
        <w:rFonts w:ascii="Symbol" w:hAnsi="Symbol" w:hint="default"/>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6" w15:restartNumberingAfterBreak="0">
    <w:nsid w:val="1BA42B24"/>
    <w:multiLevelType w:val="hybridMultilevel"/>
    <w:tmpl w:val="5D724B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09371FB"/>
    <w:multiLevelType w:val="hybridMultilevel"/>
    <w:tmpl w:val="12CED762"/>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253066D1"/>
    <w:multiLevelType w:val="multilevel"/>
    <w:tmpl w:val="47CCD0B2"/>
    <w:lvl w:ilvl="0">
      <w:start w:val="1"/>
      <w:numFmt w:val="bullet"/>
      <w:lvlText w:val="o"/>
      <w:lvlJc w:val="left"/>
      <w:pPr>
        <w:ind w:left="1068" w:hanging="360"/>
      </w:pPr>
      <w:rPr>
        <w:rFonts w:ascii="Courier New" w:hAnsi="Courier New" w:cs="Courier New" w:hint="default"/>
      </w:rPr>
    </w:lvl>
    <w:lvl w:ilvl="1">
      <w:start w:val="1"/>
      <w:numFmt w:val="bullet"/>
      <w:lvlText w:val=""/>
      <w:lvlJc w:val="left"/>
      <w:pPr>
        <w:ind w:left="1788" w:hanging="360"/>
      </w:pPr>
      <w:rPr>
        <w:rFonts w:ascii="Symbol" w:hAnsi="Symbol" w:hint="default"/>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9" w15:restartNumberingAfterBreak="0">
    <w:nsid w:val="26401F21"/>
    <w:multiLevelType w:val="multilevel"/>
    <w:tmpl w:val="F8B86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17373D"/>
    <w:multiLevelType w:val="hybridMultilevel"/>
    <w:tmpl w:val="C9BA8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9974940"/>
    <w:multiLevelType w:val="hybridMultilevel"/>
    <w:tmpl w:val="9C74B7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0B41E09"/>
    <w:multiLevelType w:val="multilevel"/>
    <w:tmpl w:val="DA80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66032"/>
    <w:multiLevelType w:val="hybridMultilevel"/>
    <w:tmpl w:val="D3CCB2CA"/>
    <w:lvl w:ilvl="0" w:tplc="C13CD214">
      <w:start w:val="1"/>
      <w:numFmt w:val="decimal"/>
      <w:lvlText w:val="%1."/>
      <w:lvlJc w:val="left"/>
      <w:pPr>
        <w:ind w:left="720" w:hanging="360"/>
      </w:pPr>
      <w:rPr>
        <w:rFonts w:eastAsiaTheme="majorEastAsia"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58869E0"/>
    <w:multiLevelType w:val="multilevel"/>
    <w:tmpl w:val="F45E6EB0"/>
    <w:lvl w:ilvl="0">
      <w:start w:val="1"/>
      <w:numFmt w:val="bullet"/>
      <w:lvlText w:val="o"/>
      <w:lvlJc w:val="left"/>
      <w:pPr>
        <w:ind w:left="1068" w:hanging="360"/>
      </w:pPr>
      <w:rPr>
        <w:rFonts w:ascii="Courier New" w:hAnsi="Courier New" w:cs="Courier New" w:hint="default"/>
      </w:rPr>
    </w:lvl>
    <w:lvl w:ilvl="1">
      <w:start w:val="1"/>
      <w:numFmt w:val="bullet"/>
      <w:lvlText w:val=""/>
      <w:lvlJc w:val="left"/>
      <w:pPr>
        <w:ind w:left="1788" w:hanging="360"/>
      </w:pPr>
      <w:rPr>
        <w:rFonts w:ascii="Symbol" w:hAnsi="Symbol" w:hint="default"/>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5" w15:restartNumberingAfterBreak="0">
    <w:nsid w:val="39911D14"/>
    <w:multiLevelType w:val="multilevel"/>
    <w:tmpl w:val="83B0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E44463"/>
    <w:multiLevelType w:val="hybridMultilevel"/>
    <w:tmpl w:val="9AA64F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7E73CAD"/>
    <w:multiLevelType w:val="hybridMultilevel"/>
    <w:tmpl w:val="FCBA18D4"/>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8" w15:restartNumberingAfterBreak="0">
    <w:nsid w:val="4F0F2F6D"/>
    <w:multiLevelType w:val="hybridMultilevel"/>
    <w:tmpl w:val="3CCCD87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523423F"/>
    <w:multiLevelType w:val="hybridMultilevel"/>
    <w:tmpl w:val="3BAEE6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1628CB"/>
    <w:multiLevelType w:val="hybridMultilevel"/>
    <w:tmpl w:val="3B602170"/>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66994244"/>
    <w:multiLevelType w:val="hybridMultilevel"/>
    <w:tmpl w:val="B3DC8F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22" w15:restartNumberingAfterBreak="0">
    <w:nsid w:val="68137555"/>
    <w:multiLevelType w:val="hybridMultilevel"/>
    <w:tmpl w:val="5712AF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C7B6740"/>
    <w:multiLevelType w:val="multilevel"/>
    <w:tmpl w:val="87E62026"/>
    <w:styleLink w:val="AktuelleListe1"/>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FAB40C1"/>
    <w:multiLevelType w:val="multilevel"/>
    <w:tmpl w:val="D5C8F708"/>
    <w:lvl w:ilvl="0">
      <w:start w:val="1"/>
      <w:numFmt w:val="bullet"/>
      <w:lvlText w:val="o"/>
      <w:lvlJc w:val="left"/>
      <w:pPr>
        <w:ind w:left="1068" w:hanging="360"/>
      </w:pPr>
      <w:rPr>
        <w:rFonts w:ascii="Courier New" w:hAnsi="Courier New" w:cs="Courier New" w:hint="default"/>
      </w:rPr>
    </w:lvl>
    <w:lvl w:ilvl="1">
      <w:start w:val="1"/>
      <w:numFmt w:val="bullet"/>
      <w:lvlText w:val=""/>
      <w:lvlJc w:val="left"/>
      <w:pPr>
        <w:ind w:left="1788" w:hanging="360"/>
      </w:pPr>
      <w:rPr>
        <w:rFonts w:ascii="Symbol" w:hAnsi="Symbol" w:hint="default"/>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5" w15:restartNumberingAfterBreak="0">
    <w:nsid w:val="7C284DEE"/>
    <w:multiLevelType w:val="hybridMultilevel"/>
    <w:tmpl w:val="318C4EBE"/>
    <w:lvl w:ilvl="0" w:tplc="23469294">
      <w:start w:val="1"/>
      <w:numFmt w:val="decimal"/>
      <w:lvlText w:val="%1."/>
      <w:lvlJc w:val="left"/>
      <w:pPr>
        <w:ind w:left="720" w:hanging="360"/>
      </w:pPr>
      <w:rPr>
        <w:rFonts w:hint="default"/>
      </w:rPr>
    </w:lvl>
    <w:lvl w:ilvl="1" w:tplc="DB00518C">
      <w:start w:val="1"/>
      <w:numFmt w:val="bullet"/>
      <w:lvlText w:val="o"/>
      <w:lvlJc w:val="left"/>
      <w:pPr>
        <w:ind w:left="2136" w:hanging="360"/>
      </w:pPr>
      <w:rPr>
        <w:rFonts w:ascii="Courier New" w:hAnsi="Courier New" w:cs="Courier New" w:hint="default"/>
      </w:rPr>
    </w:lvl>
    <w:lvl w:ilvl="2" w:tplc="FFC23DAA">
      <w:start w:val="1"/>
      <w:numFmt w:val="lowerRoman"/>
      <w:lvlText w:val="%3."/>
      <w:lvlJc w:val="right"/>
      <w:pPr>
        <w:ind w:left="2160" w:hanging="180"/>
      </w:pPr>
    </w:lvl>
    <w:lvl w:ilvl="3" w:tplc="12EC62CA">
      <w:start w:val="1"/>
      <w:numFmt w:val="decimal"/>
      <w:lvlText w:val="%4."/>
      <w:lvlJc w:val="left"/>
      <w:pPr>
        <w:ind w:left="2880" w:hanging="360"/>
      </w:pPr>
    </w:lvl>
    <w:lvl w:ilvl="4" w:tplc="72A6E0DC">
      <w:start w:val="1"/>
      <w:numFmt w:val="lowerLetter"/>
      <w:lvlText w:val="%5."/>
      <w:lvlJc w:val="left"/>
      <w:pPr>
        <w:ind w:left="3600" w:hanging="360"/>
      </w:pPr>
    </w:lvl>
    <w:lvl w:ilvl="5" w:tplc="FD2C0B6C">
      <w:start w:val="1"/>
      <w:numFmt w:val="lowerRoman"/>
      <w:lvlText w:val="%6."/>
      <w:lvlJc w:val="right"/>
      <w:pPr>
        <w:ind w:left="4320" w:hanging="180"/>
      </w:pPr>
    </w:lvl>
    <w:lvl w:ilvl="6" w:tplc="76063B2A">
      <w:start w:val="1"/>
      <w:numFmt w:val="decimal"/>
      <w:lvlText w:val="%7."/>
      <w:lvlJc w:val="left"/>
      <w:pPr>
        <w:ind w:left="5040" w:hanging="360"/>
      </w:pPr>
    </w:lvl>
    <w:lvl w:ilvl="7" w:tplc="29E236C8">
      <w:start w:val="1"/>
      <w:numFmt w:val="lowerLetter"/>
      <w:lvlText w:val="%8."/>
      <w:lvlJc w:val="left"/>
      <w:pPr>
        <w:ind w:left="5760" w:hanging="360"/>
      </w:pPr>
    </w:lvl>
    <w:lvl w:ilvl="8" w:tplc="044E8F9C">
      <w:start w:val="1"/>
      <w:numFmt w:val="lowerRoman"/>
      <w:lvlText w:val="%9."/>
      <w:lvlJc w:val="right"/>
      <w:pPr>
        <w:ind w:left="6480" w:hanging="180"/>
      </w:pPr>
    </w:lvl>
  </w:abstractNum>
  <w:abstractNum w:abstractNumId="26" w15:restartNumberingAfterBreak="0">
    <w:nsid w:val="7CC13B65"/>
    <w:multiLevelType w:val="multilevel"/>
    <w:tmpl w:val="345AB538"/>
    <w:lvl w:ilvl="0">
      <w:start w:val="1"/>
      <w:numFmt w:val="bullet"/>
      <w:lvlText w:val="o"/>
      <w:lvlJc w:val="left"/>
      <w:pPr>
        <w:ind w:left="1068" w:hanging="360"/>
      </w:pPr>
      <w:rPr>
        <w:rFonts w:ascii="Courier New" w:hAnsi="Courier New" w:cs="Courier New" w:hint="default"/>
      </w:rPr>
    </w:lvl>
    <w:lvl w:ilvl="1">
      <w:start w:val="1"/>
      <w:numFmt w:val="bullet"/>
      <w:lvlText w:val=""/>
      <w:lvlJc w:val="left"/>
      <w:pPr>
        <w:ind w:left="1788" w:hanging="360"/>
      </w:pPr>
      <w:rPr>
        <w:rFonts w:ascii="Symbol" w:hAnsi="Symbol" w:hint="default"/>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num w:numId="1" w16cid:durableId="1315261415">
    <w:abstractNumId w:val="2"/>
  </w:num>
  <w:num w:numId="2" w16cid:durableId="184945401">
    <w:abstractNumId w:val="9"/>
  </w:num>
  <w:num w:numId="3" w16cid:durableId="778379094">
    <w:abstractNumId w:val="12"/>
  </w:num>
  <w:num w:numId="4" w16cid:durableId="462966490">
    <w:abstractNumId w:val="15"/>
  </w:num>
  <w:num w:numId="5" w16cid:durableId="420882885">
    <w:abstractNumId w:val="1"/>
  </w:num>
  <w:num w:numId="6" w16cid:durableId="4477632">
    <w:abstractNumId w:val="13"/>
  </w:num>
  <w:num w:numId="7" w16cid:durableId="2103603677">
    <w:abstractNumId w:val="5"/>
  </w:num>
  <w:num w:numId="8" w16cid:durableId="862671597">
    <w:abstractNumId w:val="8"/>
  </w:num>
  <w:num w:numId="9" w16cid:durableId="1425688284">
    <w:abstractNumId w:val="26"/>
  </w:num>
  <w:num w:numId="10" w16cid:durableId="353456856">
    <w:abstractNumId w:val="14"/>
  </w:num>
  <w:num w:numId="11" w16cid:durableId="1816604857">
    <w:abstractNumId w:val="24"/>
  </w:num>
  <w:num w:numId="12" w16cid:durableId="747921598">
    <w:abstractNumId w:val="10"/>
  </w:num>
  <w:num w:numId="13" w16cid:durableId="376972636">
    <w:abstractNumId w:val="4"/>
  </w:num>
  <w:num w:numId="14" w16cid:durableId="1681858137">
    <w:abstractNumId w:val="20"/>
  </w:num>
  <w:num w:numId="15" w16cid:durableId="1485971465">
    <w:abstractNumId w:val="7"/>
  </w:num>
  <w:num w:numId="16" w16cid:durableId="939991384">
    <w:abstractNumId w:val="21"/>
  </w:num>
  <w:num w:numId="17" w16cid:durableId="1560634673">
    <w:abstractNumId w:val="0"/>
  </w:num>
  <w:num w:numId="18" w16cid:durableId="1330906142">
    <w:abstractNumId w:val="23"/>
  </w:num>
  <w:num w:numId="19" w16cid:durableId="1579628014">
    <w:abstractNumId w:val="6"/>
  </w:num>
  <w:num w:numId="20" w16cid:durableId="1323850895">
    <w:abstractNumId w:val="11"/>
  </w:num>
  <w:num w:numId="21" w16cid:durableId="1256019506">
    <w:abstractNumId w:val="3"/>
  </w:num>
  <w:num w:numId="22" w16cid:durableId="810444812">
    <w:abstractNumId w:val="18"/>
  </w:num>
  <w:num w:numId="23" w16cid:durableId="2039381950">
    <w:abstractNumId w:val="25"/>
  </w:num>
  <w:num w:numId="24" w16cid:durableId="822551738">
    <w:abstractNumId w:val="16"/>
  </w:num>
  <w:num w:numId="25" w16cid:durableId="1460997132">
    <w:abstractNumId w:val="19"/>
  </w:num>
  <w:num w:numId="26" w16cid:durableId="1008365044">
    <w:abstractNumId w:val="22"/>
  </w:num>
  <w:num w:numId="27" w16cid:durableId="1845169200">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E62"/>
    <w:rsid w:val="00003C06"/>
    <w:rsid w:val="00012B76"/>
    <w:rsid w:val="00014510"/>
    <w:rsid w:val="00032370"/>
    <w:rsid w:val="00047FB9"/>
    <w:rsid w:val="00067615"/>
    <w:rsid w:val="00080089"/>
    <w:rsid w:val="000A69C6"/>
    <w:rsid w:val="000F19C5"/>
    <w:rsid w:val="000F3FCD"/>
    <w:rsid w:val="00116251"/>
    <w:rsid w:val="001361ED"/>
    <w:rsid w:val="001433B9"/>
    <w:rsid w:val="0014456B"/>
    <w:rsid w:val="0014517B"/>
    <w:rsid w:val="00157C0E"/>
    <w:rsid w:val="00166AD2"/>
    <w:rsid w:val="00177021"/>
    <w:rsid w:val="001910CD"/>
    <w:rsid w:val="001A0168"/>
    <w:rsid w:val="001A18A9"/>
    <w:rsid w:val="001A32ED"/>
    <w:rsid w:val="001A7E50"/>
    <w:rsid w:val="001B1E62"/>
    <w:rsid w:val="00234107"/>
    <w:rsid w:val="00240A2D"/>
    <w:rsid w:val="00244E84"/>
    <w:rsid w:val="00256AD3"/>
    <w:rsid w:val="00257611"/>
    <w:rsid w:val="00261E78"/>
    <w:rsid w:val="002661A6"/>
    <w:rsid w:val="0027413C"/>
    <w:rsid w:val="0028415D"/>
    <w:rsid w:val="0028523E"/>
    <w:rsid w:val="00290BCB"/>
    <w:rsid w:val="002A5F9B"/>
    <w:rsid w:val="002A7378"/>
    <w:rsid w:val="002B3F43"/>
    <w:rsid w:val="002B4054"/>
    <w:rsid w:val="002C17D6"/>
    <w:rsid w:val="002E5C27"/>
    <w:rsid w:val="002F05BD"/>
    <w:rsid w:val="003A0E24"/>
    <w:rsid w:val="003B799D"/>
    <w:rsid w:val="003C3C25"/>
    <w:rsid w:val="003C7BCD"/>
    <w:rsid w:val="003F4FF5"/>
    <w:rsid w:val="00401B01"/>
    <w:rsid w:val="00406DD0"/>
    <w:rsid w:val="0041194B"/>
    <w:rsid w:val="00412B51"/>
    <w:rsid w:val="00417E23"/>
    <w:rsid w:val="00421215"/>
    <w:rsid w:val="004277F5"/>
    <w:rsid w:val="00433190"/>
    <w:rsid w:val="00442003"/>
    <w:rsid w:val="00446A20"/>
    <w:rsid w:val="0045342C"/>
    <w:rsid w:val="00463F3E"/>
    <w:rsid w:val="004A2552"/>
    <w:rsid w:val="004C1838"/>
    <w:rsid w:val="004C60AD"/>
    <w:rsid w:val="004D34B3"/>
    <w:rsid w:val="004E375D"/>
    <w:rsid w:val="004E4942"/>
    <w:rsid w:val="005102BE"/>
    <w:rsid w:val="005158A3"/>
    <w:rsid w:val="00542B36"/>
    <w:rsid w:val="00546810"/>
    <w:rsid w:val="00551FD4"/>
    <w:rsid w:val="00563491"/>
    <w:rsid w:val="005733FD"/>
    <w:rsid w:val="005A3AC0"/>
    <w:rsid w:val="005B32C7"/>
    <w:rsid w:val="005C69A7"/>
    <w:rsid w:val="006025A1"/>
    <w:rsid w:val="006123C4"/>
    <w:rsid w:val="00616A72"/>
    <w:rsid w:val="00643D9C"/>
    <w:rsid w:val="00652F35"/>
    <w:rsid w:val="006546BE"/>
    <w:rsid w:val="006566C5"/>
    <w:rsid w:val="006569C4"/>
    <w:rsid w:val="006570EC"/>
    <w:rsid w:val="00661C37"/>
    <w:rsid w:val="00684D39"/>
    <w:rsid w:val="006A6AA1"/>
    <w:rsid w:val="006E2DF2"/>
    <w:rsid w:val="006E4DA1"/>
    <w:rsid w:val="00737992"/>
    <w:rsid w:val="0077447A"/>
    <w:rsid w:val="00792406"/>
    <w:rsid w:val="007D2DF5"/>
    <w:rsid w:val="007D2F0B"/>
    <w:rsid w:val="0080170C"/>
    <w:rsid w:val="00812033"/>
    <w:rsid w:val="008250AC"/>
    <w:rsid w:val="0083658C"/>
    <w:rsid w:val="00854079"/>
    <w:rsid w:val="00857E46"/>
    <w:rsid w:val="00875D60"/>
    <w:rsid w:val="008F53A2"/>
    <w:rsid w:val="009074EA"/>
    <w:rsid w:val="009437DD"/>
    <w:rsid w:val="00965C94"/>
    <w:rsid w:val="009878B9"/>
    <w:rsid w:val="009A562D"/>
    <w:rsid w:val="009C791C"/>
    <w:rsid w:val="009E0214"/>
    <w:rsid w:val="009F2B84"/>
    <w:rsid w:val="00A07552"/>
    <w:rsid w:val="00A14707"/>
    <w:rsid w:val="00A2712E"/>
    <w:rsid w:val="00A35E69"/>
    <w:rsid w:val="00A72968"/>
    <w:rsid w:val="00A90249"/>
    <w:rsid w:val="00A9472A"/>
    <w:rsid w:val="00A94CEC"/>
    <w:rsid w:val="00AA7A53"/>
    <w:rsid w:val="00AB7B62"/>
    <w:rsid w:val="00AD366D"/>
    <w:rsid w:val="00AD654C"/>
    <w:rsid w:val="00AF656D"/>
    <w:rsid w:val="00AF7AA3"/>
    <w:rsid w:val="00B1226D"/>
    <w:rsid w:val="00B14A44"/>
    <w:rsid w:val="00B17955"/>
    <w:rsid w:val="00B46784"/>
    <w:rsid w:val="00B64B45"/>
    <w:rsid w:val="00B66816"/>
    <w:rsid w:val="00BC44B6"/>
    <w:rsid w:val="00C164F0"/>
    <w:rsid w:val="00C245BA"/>
    <w:rsid w:val="00C26DB0"/>
    <w:rsid w:val="00C35AD5"/>
    <w:rsid w:val="00C528A7"/>
    <w:rsid w:val="00C57406"/>
    <w:rsid w:val="00C64D26"/>
    <w:rsid w:val="00C83B02"/>
    <w:rsid w:val="00CB0C0D"/>
    <w:rsid w:val="00CC1189"/>
    <w:rsid w:val="00CC57DB"/>
    <w:rsid w:val="00D03C17"/>
    <w:rsid w:val="00D1191A"/>
    <w:rsid w:val="00D12204"/>
    <w:rsid w:val="00D310F6"/>
    <w:rsid w:val="00D6487F"/>
    <w:rsid w:val="00D71620"/>
    <w:rsid w:val="00D74205"/>
    <w:rsid w:val="00D80885"/>
    <w:rsid w:val="00D92AD7"/>
    <w:rsid w:val="00D9328A"/>
    <w:rsid w:val="00DB7416"/>
    <w:rsid w:val="00DB7E0D"/>
    <w:rsid w:val="00DC390E"/>
    <w:rsid w:val="00DF3C8F"/>
    <w:rsid w:val="00DF5657"/>
    <w:rsid w:val="00E17781"/>
    <w:rsid w:val="00E21B50"/>
    <w:rsid w:val="00E37F69"/>
    <w:rsid w:val="00E43766"/>
    <w:rsid w:val="00E43CA9"/>
    <w:rsid w:val="00E520C3"/>
    <w:rsid w:val="00E56003"/>
    <w:rsid w:val="00E84C19"/>
    <w:rsid w:val="00E858F3"/>
    <w:rsid w:val="00E94A92"/>
    <w:rsid w:val="00EA1B70"/>
    <w:rsid w:val="00EB535B"/>
    <w:rsid w:val="00EC6D95"/>
    <w:rsid w:val="00EE6CFB"/>
    <w:rsid w:val="00EE7A68"/>
    <w:rsid w:val="00F04C28"/>
    <w:rsid w:val="00F06CE7"/>
    <w:rsid w:val="00F42C41"/>
    <w:rsid w:val="00F55E2F"/>
    <w:rsid w:val="00F6244F"/>
    <w:rsid w:val="00F75985"/>
    <w:rsid w:val="00F8592D"/>
    <w:rsid w:val="00F94792"/>
    <w:rsid w:val="00FA4297"/>
    <w:rsid w:val="00FE297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0205F"/>
  <w15:chartTrackingRefBased/>
  <w15:docId w15:val="{0FAA87BA-CB9C-124A-A935-C9C596BA2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661A6"/>
    <w:pPr>
      <w:keepNext/>
      <w:keepLines/>
      <w:spacing w:before="240"/>
      <w:outlineLvl w:val="0"/>
    </w:pPr>
    <w:rPr>
      <w:rFonts w:eastAsiaTheme="majorEastAsia" w:cstheme="majorBidi"/>
      <w:b/>
      <w:color w:val="000000" w:themeColor="text1"/>
      <w:sz w:val="32"/>
      <w:szCs w:val="32"/>
    </w:rPr>
  </w:style>
  <w:style w:type="paragraph" w:styleId="berschrift2">
    <w:name w:val="heading 2"/>
    <w:basedOn w:val="Standard"/>
    <w:next w:val="Standard"/>
    <w:link w:val="berschrift2Zchn"/>
    <w:uiPriority w:val="9"/>
    <w:unhideWhenUsed/>
    <w:qFormat/>
    <w:rsid w:val="002661A6"/>
    <w:pPr>
      <w:keepNext/>
      <w:keepLines/>
      <w:spacing w:before="40"/>
      <w:outlineLvl w:val="1"/>
    </w:pPr>
    <w:rPr>
      <w:rFonts w:eastAsiaTheme="majorEastAsia" w:cstheme="majorBidi"/>
      <w:b/>
      <w:color w:val="000000" w:themeColor="text1"/>
      <w:sz w:val="28"/>
      <w:szCs w:val="26"/>
    </w:rPr>
  </w:style>
  <w:style w:type="paragraph" w:styleId="berschrift3">
    <w:name w:val="heading 3"/>
    <w:basedOn w:val="Standard"/>
    <w:link w:val="berschrift3Zchn"/>
    <w:uiPriority w:val="9"/>
    <w:qFormat/>
    <w:rsid w:val="002661A6"/>
    <w:pPr>
      <w:spacing w:before="100" w:beforeAutospacing="1" w:after="100" w:afterAutospacing="1"/>
      <w:outlineLvl w:val="2"/>
    </w:pPr>
    <w:rPr>
      <w:rFonts w:eastAsia="Times New Roman" w:cs="Times New Roman"/>
      <w:b/>
      <w:bCs/>
      <w:kern w:val="0"/>
      <w:szCs w:val="27"/>
      <w:lang w:eastAsia="de-DE"/>
      <w14:ligatures w14:val="none"/>
    </w:rPr>
  </w:style>
  <w:style w:type="paragraph" w:styleId="berschrift4">
    <w:name w:val="heading 4"/>
    <w:basedOn w:val="Standard"/>
    <w:link w:val="berschrift4Zchn"/>
    <w:uiPriority w:val="9"/>
    <w:qFormat/>
    <w:rsid w:val="001B1E62"/>
    <w:pPr>
      <w:spacing w:before="100" w:beforeAutospacing="1" w:after="100" w:afterAutospacing="1"/>
      <w:outlineLvl w:val="3"/>
    </w:pPr>
    <w:rPr>
      <w:rFonts w:ascii="Times New Roman" w:eastAsia="Times New Roman" w:hAnsi="Times New Roman" w:cs="Times New Roman"/>
      <w:b/>
      <w:bCs/>
      <w:kern w:val="0"/>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2661A6"/>
    <w:rPr>
      <w:rFonts w:eastAsia="Times New Roman" w:cs="Times New Roman"/>
      <w:b/>
      <w:bCs/>
      <w:kern w:val="0"/>
      <w:szCs w:val="27"/>
      <w:lang w:eastAsia="de-DE"/>
      <w14:ligatures w14:val="none"/>
    </w:rPr>
  </w:style>
  <w:style w:type="character" w:customStyle="1" w:styleId="berschrift4Zchn">
    <w:name w:val="Überschrift 4 Zchn"/>
    <w:basedOn w:val="Absatz-Standardschriftart"/>
    <w:link w:val="berschrift4"/>
    <w:uiPriority w:val="9"/>
    <w:rsid w:val="001B1E62"/>
    <w:rPr>
      <w:rFonts w:ascii="Times New Roman" w:eastAsia="Times New Roman" w:hAnsi="Times New Roman" w:cs="Times New Roman"/>
      <w:b/>
      <w:bCs/>
      <w:kern w:val="0"/>
      <w:lang w:eastAsia="de-DE"/>
      <w14:ligatures w14:val="none"/>
    </w:rPr>
  </w:style>
  <w:style w:type="paragraph" w:styleId="StandardWeb">
    <w:name w:val="Normal (Web)"/>
    <w:basedOn w:val="Standard"/>
    <w:uiPriority w:val="99"/>
    <w:unhideWhenUsed/>
    <w:rsid w:val="001B1E62"/>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1B1E62"/>
    <w:rPr>
      <w:b/>
      <w:bCs/>
    </w:rPr>
  </w:style>
  <w:style w:type="character" w:customStyle="1" w:styleId="line-clamp-1">
    <w:name w:val="line-clamp-1"/>
    <w:basedOn w:val="Absatz-Standardschriftart"/>
    <w:rsid w:val="001B1E62"/>
  </w:style>
  <w:style w:type="character" w:styleId="Hyperlink">
    <w:name w:val="Hyperlink"/>
    <w:basedOn w:val="Absatz-Standardschriftart"/>
    <w:uiPriority w:val="99"/>
    <w:unhideWhenUsed/>
    <w:rsid w:val="001B1E62"/>
    <w:rPr>
      <w:color w:val="0563C1" w:themeColor="hyperlink"/>
      <w:u w:val="single"/>
    </w:rPr>
  </w:style>
  <w:style w:type="character" w:styleId="NichtaufgelsteErwhnung">
    <w:name w:val="Unresolved Mention"/>
    <w:basedOn w:val="Absatz-Standardschriftart"/>
    <w:uiPriority w:val="99"/>
    <w:semiHidden/>
    <w:unhideWhenUsed/>
    <w:rsid w:val="001B1E62"/>
    <w:rPr>
      <w:color w:val="605E5C"/>
      <w:shd w:val="clear" w:color="auto" w:fill="E1DFDD"/>
    </w:rPr>
  </w:style>
  <w:style w:type="character" w:styleId="BesuchterLink">
    <w:name w:val="FollowedHyperlink"/>
    <w:basedOn w:val="Absatz-Standardschriftart"/>
    <w:uiPriority w:val="99"/>
    <w:semiHidden/>
    <w:unhideWhenUsed/>
    <w:rsid w:val="000F3FCD"/>
    <w:rPr>
      <w:color w:val="954F72" w:themeColor="followedHyperlink"/>
      <w:u w:val="single"/>
    </w:rPr>
  </w:style>
  <w:style w:type="paragraph" w:styleId="Kopfzeile">
    <w:name w:val="header"/>
    <w:basedOn w:val="Standard"/>
    <w:link w:val="KopfzeileZchn"/>
    <w:uiPriority w:val="99"/>
    <w:unhideWhenUsed/>
    <w:rsid w:val="002E5C27"/>
    <w:pPr>
      <w:tabs>
        <w:tab w:val="center" w:pos="4536"/>
        <w:tab w:val="right" w:pos="9072"/>
      </w:tabs>
    </w:pPr>
  </w:style>
  <w:style w:type="character" w:customStyle="1" w:styleId="KopfzeileZchn">
    <w:name w:val="Kopfzeile Zchn"/>
    <w:basedOn w:val="Absatz-Standardschriftart"/>
    <w:link w:val="Kopfzeile"/>
    <w:uiPriority w:val="99"/>
    <w:rsid w:val="002E5C27"/>
  </w:style>
  <w:style w:type="paragraph" w:styleId="Fuzeile">
    <w:name w:val="footer"/>
    <w:basedOn w:val="Standard"/>
    <w:link w:val="FuzeileZchn"/>
    <w:uiPriority w:val="99"/>
    <w:unhideWhenUsed/>
    <w:rsid w:val="002E5C27"/>
    <w:pPr>
      <w:tabs>
        <w:tab w:val="center" w:pos="4536"/>
        <w:tab w:val="right" w:pos="9072"/>
      </w:tabs>
    </w:pPr>
  </w:style>
  <w:style w:type="character" w:customStyle="1" w:styleId="FuzeileZchn">
    <w:name w:val="Fußzeile Zchn"/>
    <w:basedOn w:val="Absatz-Standardschriftart"/>
    <w:link w:val="Fuzeile"/>
    <w:uiPriority w:val="99"/>
    <w:rsid w:val="002E5C27"/>
  </w:style>
  <w:style w:type="character" w:styleId="Seitenzahl">
    <w:name w:val="page number"/>
    <w:basedOn w:val="Absatz-Standardschriftart"/>
    <w:uiPriority w:val="99"/>
    <w:semiHidden/>
    <w:unhideWhenUsed/>
    <w:rsid w:val="001910CD"/>
  </w:style>
  <w:style w:type="character" w:customStyle="1" w:styleId="berschrift1Zchn">
    <w:name w:val="Überschrift 1 Zchn"/>
    <w:basedOn w:val="Absatz-Standardschriftart"/>
    <w:link w:val="berschrift1"/>
    <w:uiPriority w:val="9"/>
    <w:rsid w:val="002661A6"/>
    <w:rPr>
      <w:rFonts w:eastAsiaTheme="majorEastAsia" w:cstheme="majorBidi"/>
      <w:b/>
      <w:color w:val="000000" w:themeColor="text1"/>
      <w:sz w:val="32"/>
      <w:szCs w:val="32"/>
    </w:rPr>
  </w:style>
  <w:style w:type="character" w:customStyle="1" w:styleId="berschrift2Zchn">
    <w:name w:val="Überschrift 2 Zchn"/>
    <w:basedOn w:val="Absatz-Standardschriftart"/>
    <w:link w:val="berschrift2"/>
    <w:uiPriority w:val="9"/>
    <w:rsid w:val="002661A6"/>
    <w:rPr>
      <w:rFonts w:eastAsiaTheme="majorEastAsia" w:cstheme="majorBidi"/>
      <w:b/>
      <w:color w:val="000000" w:themeColor="text1"/>
      <w:sz w:val="28"/>
      <w:szCs w:val="26"/>
    </w:rPr>
  </w:style>
  <w:style w:type="paragraph" w:styleId="berarbeitung">
    <w:name w:val="Revision"/>
    <w:hidden/>
    <w:uiPriority w:val="99"/>
    <w:semiHidden/>
    <w:rsid w:val="00290BCB"/>
  </w:style>
  <w:style w:type="character" w:styleId="Kommentarzeichen">
    <w:name w:val="annotation reference"/>
    <w:basedOn w:val="Absatz-Standardschriftart"/>
    <w:uiPriority w:val="99"/>
    <w:semiHidden/>
    <w:unhideWhenUsed/>
    <w:rsid w:val="00290BCB"/>
    <w:rPr>
      <w:sz w:val="16"/>
      <w:szCs w:val="16"/>
    </w:rPr>
  </w:style>
  <w:style w:type="paragraph" w:styleId="Kommentartext">
    <w:name w:val="annotation text"/>
    <w:basedOn w:val="Standard"/>
    <w:link w:val="KommentartextZchn"/>
    <w:uiPriority w:val="99"/>
    <w:unhideWhenUsed/>
    <w:rsid w:val="00290BCB"/>
    <w:rPr>
      <w:sz w:val="20"/>
      <w:szCs w:val="20"/>
    </w:rPr>
  </w:style>
  <w:style w:type="character" w:customStyle="1" w:styleId="KommentartextZchn">
    <w:name w:val="Kommentartext Zchn"/>
    <w:basedOn w:val="Absatz-Standardschriftart"/>
    <w:link w:val="Kommentartext"/>
    <w:uiPriority w:val="99"/>
    <w:rsid w:val="00290BCB"/>
    <w:rPr>
      <w:sz w:val="20"/>
      <w:szCs w:val="20"/>
    </w:rPr>
  </w:style>
  <w:style w:type="paragraph" w:styleId="Kommentarthema">
    <w:name w:val="annotation subject"/>
    <w:basedOn w:val="Kommentartext"/>
    <w:next w:val="Kommentartext"/>
    <w:link w:val="KommentarthemaZchn"/>
    <w:uiPriority w:val="99"/>
    <w:semiHidden/>
    <w:unhideWhenUsed/>
    <w:rsid w:val="00290BCB"/>
    <w:rPr>
      <w:b/>
      <w:bCs/>
    </w:rPr>
  </w:style>
  <w:style w:type="character" w:customStyle="1" w:styleId="KommentarthemaZchn">
    <w:name w:val="Kommentarthema Zchn"/>
    <w:basedOn w:val="KommentartextZchn"/>
    <w:link w:val="Kommentarthema"/>
    <w:uiPriority w:val="99"/>
    <w:semiHidden/>
    <w:rsid w:val="00290BCB"/>
    <w:rPr>
      <w:b/>
      <w:bCs/>
      <w:sz w:val="20"/>
      <w:szCs w:val="20"/>
    </w:rPr>
  </w:style>
  <w:style w:type="paragraph" w:styleId="Listenabsatz">
    <w:name w:val="List Paragraph"/>
    <w:basedOn w:val="Standard"/>
    <w:uiPriority w:val="34"/>
    <w:qFormat/>
    <w:rsid w:val="00542B36"/>
    <w:pPr>
      <w:ind w:left="720"/>
      <w:contextualSpacing/>
    </w:pPr>
  </w:style>
  <w:style w:type="numbering" w:customStyle="1" w:styleId="AktuelleListe1">
    <w:name w:val="Aktuelle Liste1"/>
    <w:uiPriority w:val="99"/>
    <w:rsid w:val="00442003"/>
    <w:pPr>
      <w:numPr>
        <w:numId w:val="18"/>
      </w:numPr>
    </w:pPr>
  </w:style>
  <w:style w:type="table" w:styleId="Tabellenraster">
    <w:name w:val="Table Grid"/>
    <w:basedOn w:val="NormaleTabelle"/>
    <w:uiPriority w:val="39"/>
    <w:rsid w:val="00177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bsatz-Standardschriftart"/>
    <w:rsid w:val="00F75985"/>
  </w:style>
  <w:style w:type="paragraph" w:styleId="Inhaltsverzeichnisberschrift">
    <w:name w:val="TOC Heading"/>
    <w:basedOn w:val="berschrift1"/>
    <w:next w:val="Standard"/>
    <w:uiPriority w:val="39"/>
    <w:unhideWhenUsed/>
    <w:qFormat/>
    <w:rsid w:val="006546BE"/>
    <w:pPr>
      <w:spacing w:before="480" w:line="276" w:lineRule="auto"/>
      <w:outlineLvl w:val="9"/>
    </w:pPr>
    <w:rPr>
      <w:rFonts w:asciiTheme="majorHAnsi" w:hAnsiTheme="majorHAnsi"/>
      <w:bCs/>
      <w:color w:val="2F5496" w:themeColor="accent1" w:themeShade="BF"/>
      <w:kern w:val="0"/>
      <w:sz w:val="28"/>
      <w:szCs w:val="28"/>
      <w:lang w:eastAsia="de-DE"/>
      <w14:ligatures w14:val="none"/>
    </w:rPr>
  </w:style>
  <w:style w:type="paragraph" w:styleId="Verzeichnis1">
    <w:name w:val="toc 1"/>
    <w:basedOn w:val="Standard"/>
    <w:next w:val="Standard"/>
    <w:autoRedefine/>
    <w:uiPriority w:val="39"/>
    <w:unhideWhenUsed/>
    <w:rsid w:val="006546BE"/>
    <w:pPr>
      <w:spacing w:before="240" w:after="120"/>
    </w:pPr>
    <w:rPr>
      <w:rFonts w:cstheme="minorHAnsi"/>
      <w:b/>
      <w:bCs/>
      <w:sz w:val="20"/>
      <w:szCs w:val="20"/>
    </w:rPr>
  </w:style>
  <w:style w:type="paragraph" w:styleId="Verzeichnis3">
    <w:name w:val="toc 3"/>
    <w:basedOn w:val="Standard"/>
    <w:next w:val="Standard"/>
    <w:autoRedefine/>
    <w:uiPriority w:val="39"/>
    <w:unhideWhenUsed/>
    <w:rsid w:val="006546BE"/>
    <w:pPr>
      <w:ind w:left="480"/>
    </w:pPr>
    <w:rPr>
      <w:rFonts w:cstheme="minorHAnsi"/>
      <w:sz w:val="20"/>
      <w:szCs w:val="20"/>
    </w:rPr>
  </w:style>
  <w:style w:type="paragraph" w:styleId="Verzeichnis2">
    <w:name w:val="toc 2"/>
    <w:basedOn w:val="Standard"/>
    <w:next w:val="Standard"/>
    <w:autoRedefine/>
    <w:uiPriority w:val="39"/>
    <w:unhideWhenUsed/>
    <w:rsid w:val="006546BE"/>
    <w:pPr>
      <w:spacing w:before="120"/>
      <w:ind w:left="240"/>
    </w:pPr>
    <w:rPr>
      <w:rFonts w:cstheme="minorHAnsi"/>
      <w:i/>
      <w:iCs/>
      <w:sz w:val="20"/>
      <w:szCs w:val="20"/>
    </w:rPr>
  </w:style>
  <w:style w:type="paragraph" w:styleId="Verzeichnis4">
    <w:name w:val="toc 4"/>
    <w:basedOn w:val="Standard"/>
    <w:next w:val="Standard"/>
    <w:autoRedefine/>
    <w:uiPriority w:val="39"/>
    <w:semiHidden/>
    <w:unhideWhenUsed/>
    <w:rsid w:val="006546BE"/>
    <w:pPr>
      <w:ind w:left="720"/>
    </w:pPr>
    <w:rPr>
      <w:rFonts w:cstheme="minorHAnsi"/>
      <w:sz w:val="20"/>
      <w:szCs w:val="20"/>
    </w:rPr>
  </w:style>
  <w:style w:type="paragraph" w:styleId="Verzeichnis5">
    <w:name w:val="toc 5"/>
    <w:basedOn w:val="Standard"/>
    <w:next w:val="Standard"/>
    <w:autoRedefine/>
    <w:uiPriority w:val="39"/>
    <w:semiHidden/>
    <w:unhideWhenUsed/>
    <w:rsid w:val="006546BE"/>
    <w:pPr>
      <w:ind w:left="960"/>
    </w:pPr>
    <w:rPr>
      <w:rFonts w:cstheme="minorHAnsi"/>
      <w:sz w:val="20"/>
      <w:szCs w:val="20"/>
    </w:rPr>
  </w:style>
  <w:style w:type="paragraph" w:styleId="Verzeichnis6">
    <w:name w:val="toc 6"/>
    <w:basedOn w:val="Standard"/>
    <w:next w:val="Standard"/>
    <w:autoRedefine/>
    <w:uiPriority w:val="39"/>
    <w:semiHidden/>
    <w:unhideWhenUsed/>
    <w:rsid w:val="006546BE"/>
    <w:pPr>
      <w:ind w:left="1200"/>
    </w:pPr>
    <w:rPr>
      <w:rFonts w:cstheme="minorHAnsi"/>
      <w:sz w:val="20"/>
      <w:szCs w:val="20"/>
    </w:rPr>
  </w:style>
  <w:style w:type="paragraph" w:styleId="Verzeichnis7">
    <w:name w:val="toc 7"/>
    <w:basedOn w:val="Standard"/>
    <w:next w:val="Standard"/>
    <w:autoRedefine/>
    <w:uiPriority w:val="39"/>
    <w:semiHidden/>
    <w:unhideWhenUsed/>
    <w:rsid w:val="006546BE"/>
    <w:pPr>
      <w:ind w:left="1440"/>
    </w:pPr>
    <w:rPr>
      <w:rFonts w:cstheme="minorHAnsi"/>
      <w:sz w:val="20"/>
      <w:szCs w:val="20"/>
    </w:rPr>
  </w:style>
  <w:style w:type="paragraph" w:styleId="Verzeichnis8">
    <w:name w:val="toc 8"/>
    <w:basedOn w:val="Standard"/>
    <w:next w:val="Standard"/>
    <w:autoRedefine/>
    <w:uiPriority w:val="39"/>
    <w:semiHidden/>
    <w:unhideWhenUsed/>
    <w:rsid w:val="006546BE"/>
    <w:pPr>
      <w:ind w:left="1680"/>
    </w:pPr>
    <w:rPr>
      <w:rFonts w:cstheme="minorHAnsi"/>
      <w:sz w:val="20"/>
      <w:szCs w:val="20"/>
    </w:rPr>
  </w:style>
  <w:style w:type="paragraph" w:styleId="Verzeichnis9">
    <w:name w:val="toc 9"/>
    <w:basedOn w:val="Standard"/>
    <w:next w:val="Standard"/>
    <w:autoRedefine/>
    <w:uiPriority w:val="39"/>
    <w:semiHidden/>
    <w:unhideWhenUsed/>
    <w:rsid w:val="006546BE"/>
    <w:pPr>
      <w:ind w:left="192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53975">
      <w:bodyDiv w:val="1"/>
      <w:marLeft w:val="0"/>
      <w:marRight w:val="0"/>
      <w:marTop w:val="0"/>
      <w:marBottom w:val="0"/>
      <w:divBdr>
        <w:top w:val="none" w:sz="0" w:space="0" w:color="auto"/>
        <w:left w:val="none" w:sz="0" w:space="0" w:color="auto"/>
        <w:bottom w:val="none" w:sz="0" w:space="0" w:color="auto"/>
        <w:right w:val="none" w:sz="0" w:space="0" w:color="auto"/>
      </w:divBdr>
    </w:div>
    <w:div w:id="160857561">
      <w:bodyDiv w:val="1"/>
      <w:marLeft w:val="0"/>
      <w:marRight w:val="0"/>
      <w:marTop w:val="0"/>
      <w:marBottom w:val="0"/>
      <w:divBdr>
        <w:top w:val="none" w:sz="0" w:space="0" w:color="auto"/>
        <w:left w:val="none" w:sz="0" w:space="0" w:color="auto"/>
        <w:bottom w:val="none" w:sz="0" w:space="0" w:color="auto"/>
        <w:right w:val="none" w:sz="0" w:space="0" w:color="auto"/>
      </w:divBdr>
    </w:div>
    <w:div w:id="191114447">
      <w:bodyDiv w:val="1"/>
      <w:marLeft w:val="0"/>
      <w:marRight w:val="0"/>
      <w:marTop w:val="0"/>
      <w:marBottom w:val="0"/>
      <w:divBdr>
        <w:top w:val="none" w:sz="0" w:space="0" w:color="auto"/>
        <w:left w:val="none" w:sz="0" w:space="0" w:color="auto"/>
        <w:bottom w:val="none" w:sz="0" w:space="0" w:color="auto"/>
        <w:right w:val="none" w:sz="0" w:space="0" w:color="auto"/>
      </w:divBdr>
      <w:divsChild>
        <w:div w:id="600459324">
          <w:marLeft w:val="0"/>
          <w:marRight w:val="0"/>
          <w:marTop w:val="0"/>
          <w:marBottom w:val="0"/>
          <w:divBdr>
            <w:top w:val="none" w:sz="0" w:space="0" w:color="auto"/>
            <w:left w:val="none" w:sz="0" w:space="0" w:color="auto"/>
            <w:bottom w:val="none" w:sz="0" w:space="0" w:color="auto"/>
            <w:right w:val="none" w:sz="0" w:space="0" w:color="auto"/>
          </w:divBdr>
          <w:divsChild>
            <w:div w:id="1056973277">
              <w:marLeft w:val="0"/>
              <w:marRight w:val="0"/>
              <w:marTop w:val="0"/>
              <w:marBottom w:val="0"/>
              <w:divBdr>
                <w:top w:val="none" w:sz="0" w:space="0" w:color="auto"/>
                <w:left w:val="none" w:sz="0" w:space="0" w:color="auto"/>
                <w:bottom w:val="none" w:sz="0" w:space="0" w:color="auto"/>
                <w:right w:val="none" w:sz="0" w:space="0" w:color="auto"/>
              </w:divBdr>
              <w:divsChild>
                <w:div w:id="684282190">
                  <w:marLeft w:val="0"/>
                  <w:marRight w:val="0"/>
                  <w:marTop w:val="0"/>
                  <w:marBottom w:val="0"/>
                  <w:divBdr>
                    <w:top w:val="none" w:sz="0" w:space="0" w:color="auto"/>
                    <w:left w:val="none" w:sz="0" w:space="0" w:color="auto"/>
                    <w:bottom w:val="none" w:sz="0" w:space="0" w:color="auto"/>
                    <w:right w:val="none" w:sz="0" w:space="0" w:color="auto"/>
                  </w:divBdr>
                  <w:divsChild>
                    <w:div w:id="16273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636965">
          <w:marLeft w:val="0"/>
          <w:marRight w:val="0"/>
          <w:marTop w:val="0"/>
          <w:marBottom w:val="0"/>
          <w:divBdr>
            <w:top w:val="none" w:sz="0" w:space="0" w:color="auto"/>
            <w:left w:val="none" w:sz="0" w:space="0" w:color="auto"/>
            <w:bottom w:val="none" w:sz="0" w:space="0" w:color="auto"/>
            <w:right w:val="none" w:sz="0" w:space="0" w:color="auto"/>
          </w:divBdr>
          <w:divsChild>
            <w:div w:id="1603876800">
              <w:marLeft w:val="0"/>
              <w:marRight w:val="0"/>
              <w:marTop w:val="0"/>
              <w:marBottom w:val="0"/>
              <w:divBdr>
                <w:top w:val="none" w:sz="0" w:space="0" w:color="auto"/>
                <w:left w:val="none" w:sz="0" w:space="0" w:color="auto"/>
                <w:bottom w:val="none" w:sz="0" w:space="0" w:color="auto"/>
                <w:right w:val="none" w:sz="0" w:space="0" w:color="auto"/>
              </w:divBdr>
              <w:divsChild>
                <w:div w:id="915751880">
                  <w:marLeft w:val="0"/>
                  <w:marRight w:val="0"/>
                  <w:marTop w:val="0"/>
                  <w:marBottom w:val="0"/>
                  <w:divBdr>
                    <w:top w:val="none" w:sz="0" w:space="0" w:color="auto"/>
                    <w:left w:val="none" w:sz="0" w:space="0" w:color="auto"/>
                    <w:bottom w:val="none" w:sz="0" w:space="0" w:color="auto"/>
                    <w:right w:val="none" w:sz="0" w:space="0" w:color="auto"/>
                  </w:divBdr>
                  <w:divsChild>
                    <w:div w:id="97086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508364">
      <w:bodyDiv w:val="1"/>
      <w:marLeft w:val="0"/>
      <w:marRight w:val="0"/>
      <w:marTop w:val="0"/>
      <w:marBottom w:val="0"/>
      <w:divBdr>
        <w:top w:val="none" w:sz="0" w:space="0" w:color="auto"/>
        <w:left w:val="none" w:sz="0" w:space="0" w:color="auto"/>
        <w:bottom w:val="none" w:sz="0" w:space="0" w:color="auto"/>
        <w:right w:val="none" w:sz="0" w:space="0" w:color="auto"/>
      </w:divBdr>
    </w:div>
    <w:div w:id="606427950">
      <w:bodyDiv w:val="1"/>
      <w:marLeft w:val="0"/>
      <w:marRight w:val="0"/>
      <w:marTop w:val="0"/>
      <w:marBottom w:val="0"/>
      <w:divBdr>
        <w:top w:val="none" w:sz="0" w:space="0" w:color="auto"/>
        <w:left w:val="none" w:sz="0" w:space="0" w:color="auto"/>
        <w:bottom w:val="none" w:sz="0" w:space="0" w:color="auto"/>
        <w:right w:val="none" w:sz="0" w:space="0" w:color="auto"/>
      </w:divBdr>
    </w:div>
    <w:div w:id="763575197">
      <w:bodyDiv w:val="1"/>
      <w:marLeft w:val="0"/>
      <w:marRight w:val="0"/>
      <w:marTop w:val="0"/>
      <w:marBottom w:val="0"/>
      <w:divBdr>
        <w:top w:val="none" w:sz="0" w:space="0" w:color="auto"/>
        <w:left w:val="none" w:sz="0" w:space="0" w:color="auto"/>
        <w:bottom w:val="none" w:sz="0" w:space="0" w:color="auto"/>
        <w:right w:val="none" w:sz="0" w:space="0" w:color="auto"/>
      </w:divBdr>
    </w:div>
    <w:div w:id="874082037">
      <w:bodyDiv w:val="1"/>
      <w:marLeft w:val="0"/>
      <w:marRight w:val="0"/>
      <w:marTop w:val="0"/>
      <w:marBottom w:val="0"/>
      <w:divBdr>
        <w:top w:val="none" w:sz="0" w:space="0" w:color="auto"/>
        <w:left w:val="none" w:sz="0" w:space="0" w:color="auto"/>
        <w:bottom w:val="none" w:sz="0" w:space="0" w:color="auto"/>
        <w:right w:val="none" w:sz="0" w:space="0" w:color="auto"/>
      </w:divBdr>
    </w:div>
    <w:div w:id="887642813">
      <w:bodyDiv w:val="1"/>
      <w:marLeft w:val="0"/>
      <w:marRight w:val="0"/>
      <w:marTop w:val="0"/>
      <w:marBottom w:val="0"/>
      <w:divBdr>
        <w:top w:val="none" w:sz="0" w:space="0" w:color="auto"/>
        <w:left w:val="none" w:sz="0" w:space="0" w:color="auto"/>
        <w:bottom w:val="none" w:sz="0" w:space="0" w:color="auto"/>
        <w:right w:val="none" w:sz="0" w:space="0" w:color="auto"/>
      </w:divBdr>
      <w:divsChild>
        <w:div w:id="1812167737">
          <w:marLeft w:val="0"/>
          <w:marRight w:val="0"/>
          <w:marTop w:val="0"/>
          <w:marBottom w:val="0"/>
          <w:divBdr>
            <w:top w:val="none" w:sz="0" w:space="0" w:color="auto"/>
            <w:left w:val="none" w:sz="0" w:space="0" w:color="auto"/>
            <w:bottom w:val="none" w:sz="0" w:space="0" w:color="auto"/>
            <w:right w:val="none" w:sz="0" w:space="0" w:color="auto"/>
          </w:divBdr>
          <w:divsChild>
            <w:div w:id="639187041">
              <w:marLeft w:val="0"/>
              <w:marRight w:val="0"/>
              <w:marTop w:val="0"/>
              <w:marBottom w:val="0"/>
              <w:divBdr>
                <w:top w:val="none" w:sz="0" w:space="0" w:color="auto"/>
                <w:left w:val="none" w:sz="0" w:space="0" w:color="auto"/>
                <w:bottom w:val="none" w:sz="0" w:space="0" w:color="auto"/>
                <w:right w:val="none" w:sz="0" w:space="0" w:color="auto"/>
              </w:divBdr>
              <w:divsChild>
                <w:div w:id="1494834417">
                  <w:marLeft w:val="0"/>
                  <w:marRight w:val="0"/>
                  <w:marTop w:val="0"/>
                  <w:marBottom w:val="0"/>
                  <w:divBdr>
                    <w:top w:val="none" w:sz="0" w:space="0" w:color="auto"/>
                    <w:left w:val="none" w:sz="0" w:space="0" w:color="auto"/>
                    <w:bottom w:val="none" w:sz="0" w:space="0" w:color="auto"/>
                    <w:right w:val="none" w:sz="0" w:space="0" w:color="auto"/>
                  </w:divBdr>
                  <w:divsChild>
                    <w:div w:id="167336251">
                      <w:marLeft w:val="0"/>
                      <w:marRight w:val="0"/>
                      <w:marTop w:val="0"/>
                      <w:marBottom w:val="0"/>
                      <w:divBdr>
                        <w:top w:val="none" w:sz="0" w:space="0" w:color="auto"/>
                        <w:left w:val="none" w:sz="0" w:space="0" w:color="auto"/>
                        <w:bottom w:val="none" w:sz="0" w:space="0" w:color="auto"/>
                        <w:right w:val="none" w:sz="0" w:space="0" w:color="auto"/>
                      </w:divBdr>
                      <w:divsChild>
                        <w:div w:id="1125927328">
                          <w:marLeft w:val="0"/>
                          <w:marRight w:val="0"/>
                          <w:marTop w:val="0"/>
                          <w:marBottom w:val="0"/>
                          <w:divBdr>
                            <w:top w:val="none" w:sz="0" w:space="0" w:color="auto"/>
                            <w:left w:val="none" w:sz="0" w:space="0" w:color="auto"/>
                            <w:bottom w:val="none" w:sz="0" w:space="0" w:color="auto"/>
                            <w:right w:val="none" w:sz="0" w:space="0" w:color="auto"/>
                          </w:divBdr>
                          <w:divsChild>
                            <w:div w:id="119014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271823">
      <w:bodyDiv w:val="1"/>
      <w:marLeft w:val="0"/>
      <w:marRight w:val="0"/>
      <w:marTop w:val="0"/>
      <w:marBottom w:val="0"/>
      <w:divBdr>
        <w:top w:val="none" w:sz="0" w:space="0" w:color="auto"/>
        <w:left w:val="none" w:sz="0" w:space="0" w:color="auto"/>
        <w:bottom w:val="none" w:sz="0" w:space="0" w:color="auto"/>
        <w:right w:val="none" w:sz="0" w:space="0" w:color="auto"/>
      </w:divBdr>
    </w:div>
    <w:div w:id="1030569893">
      <w:bodyDiv w:val="1"/>
      <w:marLeft w:val="0"/>
      <w:marRight w:val="0"/>
      <w:marTop w:val="0"/>
      <w:marBottom w:val="0"/>
      <w:divBdr>
        <w:top w:val="none" w:sz="0" w:space="0" w:color="auto"/>
        <w:left w:val="none" w:sz="0" w:space="0" w:color="auto"/>
        <w:bottom w:val="none" w:sz="0" w:space="0" w:color="auto"/>
        <w:right w:val="none" w:sz="0" w:space="0" w:color="auto"/>
      </w:divBdr>
    </w:div>
    <w:div w:id="182361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41415-AC6C-7645-9268-0F6DA35C9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836</Words>
  <Characters>5274</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Salbert</dc:creator>
  <cp:keywords/>
  <dc:description/>
  <cp:lastModifiedBy>Finn Folgner</cp:lastModifiedBy>
  <cp:revision>9</cp:revision>
  <dcterms:created xsi:type="dcterms:W3CDTF">2026-08-25T12:02:00Z</dcterms:created>
  <dcterms:modified xsi:type="dcterms:W3CDTF">2026-10-01T13:06:00Z</dcterms:modified>
</cp:coreProperties>
</file>